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CCC" w:rsidRDefault="00446CCC" w:rsidP="00CC46E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8FA2EC1" wp14:editId="6E67B82A">
            <wp:extent cx="1476375" cy="1153160"/>
            <wp:effectExtent l="0" t="0" r="0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5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46E7" w:rsidRPr="00CC46E7" w:rsidRDefault="00CC46E7" w:rsidP="00CC46E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6E7">
        <w:rPr>
          <w:rFonts w:ascii="Times New Roman" w:hAnsi="Times New Roman" w:cs="Times New Roman"/>
          <w:sz w:val="28"/>
          <w:szCs w:val="28"/>
        </w:rPr>
        <w:t>Управление образования и молодежной политики администрации городского округа город Бор Нижегородской области</w:t>
      </w:r>
    </w:p>
    <w:p w:rsidR="00CC46E7" w:rsidRPr="00CC46E7" w:rsidRDefault="00CC46E7" w:rsidP="00CC46E7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6E7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CC46E7" w:rsidRPr="00CC46E7" w:rsidRDefault="00CC46E7" w:rsidP="00CC46E7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6E7">
        <w:rPr>
          <w:rFonts w:ascii="Times New Roman" w:hAnsi="Times New Roman" w:cs="Times New Roman"/>
          <w:sz w:val="28"/>
          <w:szCs w:val="28"/>
        </w:rPr>
        <w:t>«Октябрьская средняя школа»</w:t>
      </w:r>
    </w:p>
    <w:p w:rsidR="00CC46E7" w:rsidRPr="00CC46E7" w:rsidRDefault="00CC46E7" w:rsidP="00CC46E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CC46E7" w:rsidRPr="00CC46E7" w:rsidRDefault="00CC46E7" w:rsidP="00CC46E7">
      <w:pPr>
        <w:pStyle w:val="ac"/>
        <w:jc w:val="center"/>
        <w:rPr>
          <w:rFonts w:ascii="Times New Roman" w:hAnsi="Times New Roman" w:cs="Times New Roman"/>
          <w:sz w:val="28"/>
          <w:szCs w:val="28"/>
        </w:rPr>
        <w:sectPr w:rsidR="00CC46E7" w:rsidRPr="00CC46E7" w:rsidSect="00AD50CB">
          <w:footerReference w:type="default" r:id="rId10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CC46E7" w:rsidRPr="00CC46E7" w:rsidRDefault="00CC46E7" w:rsidP="00CC46E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  <w:sectPr w:rsidR="00CC46E7" w:rsidRPr="00CC46E7" w:rsidSect="00630D91"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CC46E7" w:rsidRPr="00CC46E7" w:rsidRDefault="00CC46E7" w:rsidP="00CC46E7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6E7">
        <w:rPr>
          <w:rFonts w:ascii="Times New Roman" w:hAnsi="Times New Roman" w:cs="Times New Roman"/>
          <w:sz w:val="28"/>
          <w:szCs w:val="28"/>
        </w:rPr>
        <w:lastRenderedPageBreak/>
        <w:t>Принята на заседании</w:t>
      </w:r>
    </w:p>
    <w:p w:rsidR="00CC46E7" w:rsidRPr="00CC46E7" w:rsidRDefault="00CC46E7" w:rsidP="00CC46E7">
      <w:pPr>
        <w:pStyle w:val="ac"/>
        <w:ind w:left="-709" w:right="7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6E7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CC46E7" w:rsidRPr="00CC46E7" w:rsidRDefault="00CC46E7" w:rsidP="00CC46E7">
      <w:pPr>
        <w:pStyle w:val="ac"/>
        <w:ind w:right="-425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6E7">
        <w:rPr>
          <w:rFonts w:ascii="Times New Roman" w:hAnsi="Times New Roman" w:cs="Times New Roman"/>
          <w:sz w:val="28"/>
          <w:szCs w:val="28"/>
        </w:rPr>
        <w:t>МАОУ «Октябрьская СШ»</w:t>
      </w:r>
    </w:p>
    <w:p w:rsidR="00CC46E7" w:rsidRPr="00CC46E7" w:rsidRDefault="00CC46E7" w:rsidP="00CC46E7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6E7">
        <w:rPr>
          <w:rFonts w:ascii="Times New Roman" w:hAnsi="Times New Roman" w:cs="Times New Roman"/>
          <w:sz w:val="28"/>
          <w:szCs w:val="28"/>
        </w:rPr>
        <w:t>от 29 августа 2023 г.</w:t>
      </w:r>
    </w:p>
    <w:p w:rsidR="00CC46E7" w:rsidRPr="00CC46E7" w:rsidRDefault="00CC46E7" w:rsidP="00CC46E7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6E7">
        <w:rPr>
          <w:rFonts w:ascii="Times New Roman" w:hAnsi="Times New Roman" w:cs="Times New Roman"/>
          <w:sz w:val="28"/>
          <w:szCs w:val="28"/>
        </w:rPr>
        <w:t>Протокол №1</w:t>
      </w:r>
    </w:p>
    <w:p w:rsidR="00CC46E7" w:rsidRPr="00CC46E7" w:rsidRDefault="00CC46E7" w:rsidP="00CC46E7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6E7" w:rsidRPr="00CC46E7" w:rsidRDefault="00CC46E7" w:rsidP="00CC46E7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6E7">
        <w:rPr>
          <w:rFonts w:ascii="Times New Roman" w:hAnsi="Times New Roman" w:cs="Times New Roman"/>
          <w:sz w:val="28"/>
          <w:szCs w:val="28"/>
        </w:rPr>
        <w:t>Утверждена</w:t>
      </w:r>
    </w:p>
    <w:p w:rsidR="00CC46E7" w:rsidRPr="00CC46E7" w:rsidRDefault="00CC46E7" w:rsidP="00CC46E7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6E7"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CC46E7" w:rsidRPr="00CC46E7" w:rsidRDefault="00CC46E7" w:rsidP="00CC46E7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6E7">
        <w:rPr>
          <w:rFonts w:ascii="Times New Roman" w:hAnsi="Times New Roman" w:cs="Times New Roman"/>
          <w:sz w:val="28"/>
          <w:szCs w:val="28"/>
        </w:rPr>
        <w:t>МАОУ «Октябрьская СШ»</w:t>
      </w:r>
    </w:p>
    <w:p w:rsidR="00CC46E7" w:rsidRPr="00CC46E7" w:rsidRDefault="00CC46E7" w:rsidP="00CC46E7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  <w:sectPr w:rsidR="00CC46E7" w:rsidRPr="00CC46E7" w:rsidSect="00D83E08">
          <w:type w:val="continuous"/>
          <w:pgSz w:w="11906" w:h="16838"/>
          <w:pgMar w:top="1134" w:right="851" w:bottom="1134" w:left="1701" w:header="708" w:footer="708" w:gutter="0"/>
          <w:cols w:num="2" w:space="3120"/>
          <w:titlePg/>
          <w:docGrid w:linePitch="360"/>
        </w:sectPr>
      </w:pPr>
      <w:r w:rsidRPr="00CC46E7">
        <w:rPr>
          <w:rFonts w:ascii="Times New Roman" w:hAnsi="Times New Roman" w:cs="Times New Roman"/>
          <w:sz w:val="28"/>
          <w:szCs w:val="28"/>
        </w:rPr>
        <w:t>№509-о от 31.08.2023 г.</w:t>
      </w:r>
    </w:p>
    <w:p w:rsidR="00CC46E7" w:rsidRPr="00CC46E7" w:rsidRDefault="00CC46E7" w:rsidP="00CC46E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  <w:sectPr w:rsidR="00CC46E7" w:rsidRPr="00CC46E7" w:rsidSect="00062FD8">
          <w:type w:val="continuous"/>
          <w:pgSz w:w="11906" w:h="16838"/>
          <w:pgMar w:top="1134" w:right="851" w:bottom="1134" w:left="1701" w:header="708" w:footer="708" w:gutter="0"/>
          <w:cols w:num="2" w:space="1698"/>
          <w:titlePg/>
          <w:docGrid w:linePitch="360"/>
        </w:sectPr>
      </w:pPr>
    </w:p>
    <w:p w:rsidR="00CC46E7" w:rsidRPr="00CC46E7" w:rsidRDefault="00CC46E7" w:rsidP="00CC46E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6E7" w:rsidRPr="00CC46E7" w:rsidRDefault="00CC46E7" w:rsidP="00CC46E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  <w:sectPr w:rsidR="00CC46E7" w:rsidRPr="00CC46E7" w:rsidSect="00062FD8">
          <w:type w:val="continuous"/>
          <w:pgSz w:w="11906" w:h="16838"/>
          <w:pgMar w:top="1134" w:right="851" w:bottom="1134" w:left="1701" w:header="708" w:footer="708" w:gutter="0"/>
          <w:cols w:num="2" w:space="1698"/>
          <w:titlePg/>
          <w:docGrid w:linePitch="360"/>
        </w:sectPr>
      </w:pPr>
    </w:p>
    <w:p w:rsidR="00CC46E7" w:rsidRPr="00CC46E7" w:rsidRDefault="00CC46E7" w:rsidP="00CC46E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6E7" w:rsidRPr="00CC46E7" w:rsidRDefault="00CC46E7" w:rsidP="00CC46E7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6E7">
        <w:rPr>
          <w:rFonts w:ascii="Times New Roman" w:hAnsi="Times New Roman" w:cs="Times New Roman"/>
          <w:sz w:val="28"/>
          <w:szCs w:val="28"/>
        </w:rPr>
        <w:t>Дополнительная общеобразовательная (общеразвивающая) программа</w:t>
      </w:r>
    </w:p>
    <w:p w:rsidR="00CC46E7" w:rsidRPr="00CC46E7" w:rsidRDefault="00AE64F0" w:rsidP="00CC46E7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естественнонаучной</w:t>
      </w:r>
      <w:r w:rsidR="00CC46E7" w:rsidRPr="00CC46E7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CC46E7" w:rsidRPr="000D3CDF" w:rsidRDefault="00CC46E7" w:rsidP="00CC46E7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DF">
        <w:rPr>
          <w:rFonts w:ascii="Times New Roman" w:hAnsi="Times New Roman" w:cs="Times New Roman"/>
          <w:b/>
          <w:sz w:val="28"/>
          <w:szCs w:val="28"/>
        </w:rPr>
        <w:t>«</w:t>
      </w:r>
      <w:r w:rsidR="006B030D" w:rsidRPr="000D3CDF">
        <w:rPr>
          <w:rFonts w:ascii="Times New Roman" w:hAnsi="Times New Roman" w:cs="Times New Roman"/>
          <w:b/>
          <w:sz w:val="28"/>
          <w:szCs w:val="28"/>
        </w:rPr>
        <w:t>Экологическая лаборатория</w:t>
      </w:r>
      <w:r w:rsidRPr="000D3CDF">
        <w:rPr>
          <w:rFonts w:ascii="Times New Roman" w:hAnsi="Times New Roman" w:cs="Times New Roman"/>
          <w:b/>
          <w:sz w:val="28"/>
          <w:szCs w:val="28"/>
        </w:rPr>
        <w:t>»</w:t>
      </w:r>
    </w:p>
    <w:p w:rsidR="00CC46E7" w:rsidRPr="00CC46E7" w:rsidRDefault="00CC46E7" w:rsidP="00CC46E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6E7" w:rsidRPr="00CC46E7" w:rsidRDefault="00CC46E7" w:rsidP="00CC46E7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6E7" w:rsidRPr="00CC46E7" w:rsidRDefault="00CC46E7" w:rsidP="00F56074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6E7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5E7F6D">
        <w:rPr>
          <w:rFonts w:ascii="Times New Roman" w:hAnsi="Times New Roman" w:cs="Times New Roman"/>
          <w:sz w:val="28"/>
          <w:szCs w:val="28"/>
        </w:rPr>
        <w:t>7-15</w:t>
      </w:r>
      <w:r w:rsidRPr="00CC46E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CC46E7" w:rsidRPr="00CC46E7" w:rsidRDefault="00CC46E7" w:rsidP="00CC46E7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6E7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CC46E7" w:rsidRPr="00CC46E7" w:rsidRDefault="00CC46E7" w:rsidP="00F56074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CC46E7" w:rsidRPr="00CC46E7" w:rsidRDefault="00CC46E7" w:rsidP="00CC46E7">
      <w:pPr>
        <w:pStyle w:val="ac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46E7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</w:p>
    <w:p w:rsidR="00CC46E7" w:rsidRPr="00CC46E7" w:rsidRDefault="0092386B" w:rsidP="00CC46E7">
      <w:pPr>
        <w:pStyle w:val="ac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Уткина Мария Николаевна</w:t>
      </w:r>
      <w:r w:rsidR="00CC46E7" w:rsidRPr="00CC46E7">
        <w:rPr>
          <w:rFonts w:ascii="Times New Roman" w:hAnsi="Times New Roman" w:cs="Times New Roman"/>
          <w:sz w:val="28"/>
          <w:szCs w:val="28"/>
        </w:rPr>
        <w:t>,</w:t>
      </w:r>
    </w:p>
    <w:p w:rsidR="009E58C2" w:rsidRDefault="00CC46E7" w:rsidP="00F56074">
      <w:pPr>
        <w:pStyle w:val="ac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46E7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</w:p>
    <w:p w:rsidR="00F56074" w:rsidRPr="00F56074" w:rsidRDefault="00F56074" w:rsidP="00F56074">
      <w:pPr>
        <w:pStyle w:val="ac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E58C2" w:rsidRPr="009E58C2" w:rsidRDefault="009E58C2" w:rsidP="009E58C2">
      <w:pPr>
        <w:pStyle w:val="ac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C2">
        <w:rPr>
          <w:rFonts w:ascii="Times New Roman" w:hAnsi="Times New Roman" w:cs="Times New Roman"/>
          <w:sz w:val="28"/>
          <w:szCs w:val="28"/>
        </w:rPr>
        <w:t>г.о.г. Бор 2023 год</w:t>
      </w:r>
    </w:p>
    <w:p w:rsidR="00CC46E7" w:rsidRDefault="00CC46E7" w:rsidP="00CC46E7">
      <w:pPr>
        <w:pStyle w:val="ac"/>
        <w:rPr>
          <w:b/>
          <w:szCs w:val="28"/>
        </w:rPr>
        <w:sectPr w:rsidR="00CC46E7" w:rsidSect="005A2535">
          <w:footerReference w:type="default" r:id="rId11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F62611" w:rsidRDefault="00EA7334" w:rsidP="000E0423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I.Пояснительная записка</w:t>
      </w:r>
    </w:p>
    <w:p w:rsidR="00F62611" w:rsidRPr="00B94C54" w:rsidRDefault="00EA7334">
      <w:pPr>
        <w:spacing w:after="0" w:line="276" w:lineRule="auto"/>
        <w:ind w:right="5"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C54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(общеразвивающая) программа «Экологическая лаборатория» разработана с целью реализации на создаваемых новых местах дополнительного образования детей в рамках федерального проекта «Успех каждого ребенка» национального проекта «Образование».</w:t>
      </w:r>
    </w:p>
    <w:p w:rsidR="00F62611" w:rsidRDefault="00EA7334">
      <w:pPr>
        <w:spacing w:line="276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(общеразвивающая) программа «Экологическая лаборатория» естественнонаучной направленности </w:t>
      </w:r>
      <w:r w:rsidR="003229AA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уровня разработана в соответствии с нормативно-правовыми требованиями развития дополнительного образования детей и в соответствии с:</w:t>
      </w:r>
    </w:p>
    <w:p w:rsidR="00F62611" w:rsidRDefault="00EA733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Концепцией развития дополнительного образования детей от </w:t>
      </w:r>
      <w:r w:rsidR="007B5821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5821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7B5821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 </w:t>
      </w:r>
      <w:r w:rsidR="007B5821">
        <w:rPr>
          <w:rFonts w:ascii="Times New Roman" w:eastAsia="Times New Roman" w:hAnsi="Times New Roman" w:cs="Times New Roman"/>
          <w:color w:val="000000"/>
          <w:sz w:val="24"/>
          <w:szCs w:val="24"/>
        </w:rPr>
        <w:t>678</w:t>
      </w:r>
    </w:p>
    <w:p w:rsidR="00F62611" w:rsidRDefault="00EA733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Распоряжением Правительства РФ от 29 февраля 2016 г. № 326-р (ред. от 30 марта 2018 г.) «Об утверждении Стратегии государственной культурной политики на период до 2030 года».</w:t>
      </w:r>
    </w:p>
    <w:p w:rsidR="00F62611" w:rsidRDefault="00EA733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</w:t>
      </w:r>
      <w:r w:rsidR="001D0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щения Российской Федерации от 27 июля 2022 № 629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F62611" w:rsidRDefault="00EA733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165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Министерства просвещения Российской Федерации от 03.09. 2019 г. №467 «Об утверждении Целевой модели развития региональных систем дополнительного образования детей». </w:t>
      </w:r>
    </w:p>
    <w:p w:rsidR="00F62611" w:rsidRDefault="00EA7334">
      <w:pPr>
        <w:spacing w:line="276" w:lineRule="auto"/>
        <w:ind w:right="5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отличительные особенности.</w:t>
      </w:r>
    </w:p>
    <w:p w:rsidR="00F62611" w:rsidRDefault="00EA7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Новизна программы заключается в практической направленности деятельности обучающихся. Участие школьников в охране природы позволяет формировать у них не только прочные и глубокие знания в изучении экологии, но и  стремление к активной деятельности в природе.</w:t>
      </w:r>
      <w:r w:rsidR="00B9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  именно в такой работе у ребят закладываются основы  профессиональных умений и навыков.   Исследования природной среды в настоящее время заслуживает особого внимания. Участие школьников в исследовании природной среды поднимает природоохранительную  работу детей на качественно более высокий уровень. Именно исследовательская деятельность может помочь школьникам выявить местные экологические проблемы с тем, чтобы в дальнейшем развернуть посильную работу по их устранению.</w:t>
      </w:r>
    </w:p>
    <w:p w:rsidR="00F62611" w:rsidRDefault="00EA7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разработки и реализации данного курса вызвана отсутствием в теории и практике экологического образования в начальной школе единой, рассчитанной на весь период обучения образовательной программы с экологической направленностью для младших школьников. Современная ситуация в стране предъявляет системе дополнительного образования детей социальный заказ на формирование целостной, самодостаточной личности, обладающей широким кругозором и рядом компетентностей. Видеть, обращать внимание на разнообразие, уникальность, красоту природы, развивать познавательный интерес к природе, разгадывать ее тайны основной принцип программы.</w:t>
      </w:r>
    </w:p>
    <w:p w:rsidR="00F62611" w:rsidRDefault="00EA7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особенностей.</w:t>
      </w:r>
    </w:p>
    <w:p w:rsidR="00F62611" w:rsidRDefault="00EA7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Программа активизирует познавательную деятельность учащихся, способствует развитию умения анализировать, систематизировать и обобщать полученные знания. В процессе обучения у детей формируется осознанно-правильное отношение к природе, которое строится на чувственном ее восприятии, эмоциональном отношении и знании особенностей жизни, роста и развития живых существ, усваивается и накапливается опыт работы с исследуемым материалом живой и неживой природы, закрепляются представления о различных природных явлениях и объектах. Включение в содержание данной программы образовательного материала по экологии, биологии, географии способствует формированию целостности восприятия окружающего мира.</w:t>
      </w:r>
    </w:p>
    <w:p w:rsidR="00F62611" w:rsidRDefault="00EA7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Отличительные особенности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основе методики преподавания программы «Экологическая лаборатория» лежит системно - деятельностный подход, одна из особенностей которого заключается в том, что новые знания не даются обучающимся в готовом виде, они «открывают» их сами в процессе самостоятельной исследовательской и практической деятельности на занятиях под руководством педагога. Данная программа отличается от других тем, что она способствует формированию умений и навыков в проведении исследовательской работы, развитию творческой деятельности учащихся, нацеливает на правильное поведение в природе, ориентирует на бережное отношение к окружающей среде. Значение экологических законов, их соблюдение и умелое использование необходимо для выживания человечества.</w:t>
      </w:r>
    </w:p>
    <w:p w:rsidR="00F62611" w:rsidRDefault="00EA7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обучающимися построена таким образом, чтобы не только приобретать новые знания на занятиях, но и активно участвовать в практической деятельности вне занятий. Как нельзя лучше это отражается в проведении запланированных природоохранных экологических акций, проведении экологических выставок, выпуске экологических листовок, памяток, экологических знаков. Все это способствует преобразованию знаний и умений в убеждения и формированию основ экологической ответственности как черты личности.</w:t>
      </w:r>
    </w:p>
    <w:p w:rsidR="00F62611" w:rsidRDefault="00EA7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 место уделяется экскурсиям, целями которых является не только показать, научить отыскивать и описывать особенности отдельного объекта или явления, но и научить видеть жизнь природы в тесной взаимосвязи, показать влияние человека на нее, последствия антропогенного воздействия.</w:t>
      </w:r>
    </w:p>
    <w:p w:rsidR="00F62611" w:rsidRDefault="00EA7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успешного решения задач курса важны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Также предусмотрены практические и лабораторные работы с использованием лабораторного комплекса для учебной и проектной деятельности по биологии и экологии.</w:t>
      </w:r>
    </w:p>
    <w:p w:rsidR="00F62611" w:rsidRDefault="00EA7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построено таким образом, что материал поможет учащимся с выбором своей будущей профессии, определиться с социализацией.</w:t>
      </w:r>
    </w:p>
    <w:p w:rsidR="00F62611" w:rsidRDefault="00EA7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занятиях используются презентации, фильмы и видеоролики, которые являются современным наглядным материалом.</w:t>
      </w:r>
    </w:p>
    <w:p w:rsidR="00F62611" w:rsidRDefault="00F62611">
      <w:pPr>
        <w:spacing w:after="0" w:line="276" w:lineRule="auto"/>
        <w:ind w:right="11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2611" w:rsidRDefault="00EA7334">
      <w:pPr>
        <w:spacing w:after="0"/>
        <w:ind w:right="11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имеет естественно</w:t>
      </w:r>
      <w:r w:rsidR="00E77E8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научную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направленность.</w:t>
      </w:r>
    </w:p>
    <w:p w:rsidR="00F62611" w:rsidRDefault="00F62611">
      <w:pPr>
        <w:spacing w:after="0"/>
        <w:ind w:right="11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611" w:rsidRDefault="00EA7334">
      <w:pPr>
        <w:spacing w:after="0"/>
        <w:ind w:right="11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Уровень освоения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94C54">
        <w:rPr>
          <w:rFonts w:ascii="Times New Roman" w:eastAsia="Times New Roman" w:hAnsi="Times New Roman" w:cs="Times New Roman"/>
          <w:sz w:val="24"/>
          <w:szCs w:val="24"/>
        </w:rPr>
        <w:t>базовый.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достижение повышенного уровня образованности обучающихся в данной области, умение видеть проблемы, формулировать задачи, искать средства их решения.</w:t>
      </w:r>
    </w:p>
    <w:p w:rsidR="00F62611" w:rsidRDefault="00EA7334">
      <w:pPr>
        <w:spacing w:line="276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построена по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модульному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принципу (модуль первого полугодия, модуль второго полугодия). </w:t>
      </w:r>
    </w:p>
    <w:p w:rsidR="00F62611" w:rsidRDefault="00EA7334">
      <w:pPr>
        <w:spacing w:after="0"/>
        <w:ind w:right="115" w:firstLine="567"/>
        <w:jc w:val="both"/>
        <w:rPr>
          <w:rFonts w:ascii="Times New Roman" w:eastAsia="Times New Roman" w:hAnsi="Times New Roman" w:cs="Times New Roman"/>
          <w:b/>
          <w:color w:val="2E75B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Адресат программы:</w:t>
      </w:r>
      <w:r w:rsidR="00B94C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 предназначена для обучающихся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C3AC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94C54">
        <w:rPr>
          <w:rFonts w:ascii="Times New Roman" w:eastAsia="Times New Roman" w:hAnsi="Times New Roman" w:cs="Times New Roman"/>
          <w:sz w:val="24"/>
          <w:szCs w:val="24"/>
        </w:rPr>
        <w:t>-1</w:t>
      </w:r>
      <w:r w:rsidR="00BC3AC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94C54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F62611" w:rsidRDefault="00F62611">
      <w:pPr>
        <w:spacing w:after="0"/>
        <w:ind w:right="11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611" w:rsidRDefault="00EA7334">
      <w:pPr>
        <w:spacing w:after="0"/>
        <w:ind w:right="11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экологической культуры подрастающего поколения, путем развития экологической грамотности и ценностно-эстетического отношения к природе и здоровью.</w:t>
      </w:r>
    </w:p>
    <w:p w:rsidR="00F62611" w:rsidRDefault="00F62611">
      <w:pPr>
        <w:spacing w:after="0"/>
        <w:ind w:right="11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611" w:rsidRDefault="00EA7334">
      <w:pPr>
        <w:spacing w:after="0"/>
        <w:ind w:right="11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F62611" w:rsidRDefault="00EA7334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Предметные -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формировать систему эколого-биологических знаний об  окружающем мире, овладения  методами практической работы экологической направленности и  методами самостоятельного поиска, систематизации, обобщения научной информации.</w:t>
      </w:r>
    </w:p>
    <w:p w:rsidR="00F62611" w:rsidRDefault="00EA7334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Личностные - </w:t>
      </w:r>
      <w:r>
        <w:rPr>
          <w:rFonts w:ascii="Times New Roman" w:eastAsia="Times New Roman" w:hAnsi="Times New Roman" w:cs="Times New Roman"/>
          <w:sz w:val="24"/>
          <w:szCs w:val="24"/>
        </w:rPr>
        <w:t>воспитывать у детей любовь и бережное отношение к природе и всему окружающему миру через экологические игры, викторины, экскурсии, исследовательскую и проектную работу, просмотры фильмов о природе, а также мотивацию к трудолюбию, активности, самостоятельности, коллективизму.</w:t>
      </w:r>
    </w:p>
    <w:p w:rsidR="00F62611" w:rsidRDefault="00EA7334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Метапредметные - </w:t>
      </w:r>
      <w:r>
        <w:rPr>
          <w:rFonts w:ascii="Times New Roman" w:eastAsia="Times New Roman" w:hAnsi="Times New Roman" w:cs="Times New Roman"/>
          <w:sz w:val="24"/>
          <w:szCs w:val="24"/>
        </w:rPr>
        <w:t>развивать у детей навыки общения с живой природой, исследовательской деятельности посредством фенологических наблюдений в природе, учебно-исследовательской деятельности и практической работы.</w:t>
      </w:r>
    </w:p>
    <w:p w:rsidR="00F62611" w:rsidRDefault="00EA7334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Сроки реализации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рассчитана на 1 год.</w:t>
      </w:r>
    </w:p>
    <w:p w:rsidR="00F62611" w:rsidRDefault="00EA7334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Объем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общее количество учебных часов, запланированных на весь период обучения, необходимых для освоения программы, составляет  144 учебных часа.</w:t>
      </w:r>
    </w:p>
    <w:p w:rsidR="00F62611" w:rsidRDefault="00EA7334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Наполняемость группы: </w:t>
      </w:r>
      <w:r w:rsidR="001B33FB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F62611" w:rsidRDefault="00EA7334">
      <w:pPr>
        <w:shd w:val="clear" w:color="auto" w:fill="FFFFFF"/>
        <w:tabs>
          <w:tab w:val="left" w:pos="4766"/>
        </w:tabs>
        <w:ind w:right="5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занятий.</w:t>
      </w:r>
    </w:p>
    <w:p w:rsidR="00F62611" w:rsidRDefault="00EA73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2 раза в неделю по 2 академических часа, т.е. 4 часа в неделю (144 часа в год).</w:t>
      </w:r>
      <w:r w:rsidR="00B9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Продолжительность академического часа для групп детей</w:t>
      </w:r>
      <w:r>
        <w:rPr>
          <w:rFonts w:ascii="Times New Roman" w:eastAsia="Times New Roman" w:hAnsi="Times New Roman" w:cs="Times New Roman"/>
          <w:color w:val="2E75B5"/>
          <w:sz w:val="24"/>
          <w:szCs w:val="24"/>
          <w:highlight w:val="white"/>
        </w:rPr>
        <w:t xml:space="preserve"> </w:t>
      </w:r>
      <w:r w:rsidR="00A07DAB">
        <w:rPr>
          <w:rFonts w:ascii="Times New Roman" w:eastAsia="Times New Roman" w:hAnsi="Times New Roman" w:cs="Times New Roman"/>
          <w:sz w:val="24"/>
          <w:szCs w:val="24"/>
          <w:highlight w:val="white"/>
        </w:rPr>
        <w:t>7</w:t>
      </w:r>
      <w:r w:rsidRPr="00B94C54">
        <w:rPr>
          <w:rFonts w:ascii="Times New Roman" w:eastAsia="Times New Roman" w:hAnsi="Times New Roman" w:cs="Times New Roman"/>
          <w:sz w:val="24"/>
          <w:szCs w:val="24"/>
          <w:highlight w:val="white"/>
        </w:rPr>
        <w:t>-1</w:t>
      </w:r>
      <w:r w:rsidR="00A07DAB">
        <w:rPr>
          <w:rFonts w:ascii="Times New Roman" w:eastAsia="Times New Roman" w:hAnsi="Times New Roman" w:cs="Times New Roman"/>
          <w:sz w:val="24"/>
          <w:szCs w:val="24"/>
          <w:highlight w:val="white"/>
        </w:rPr>
        <w:t>5</w:t>
      </w:r>
      <w:r w:rsidR="001A20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B94C54">
        <w:rPr>
          <w:rFonts w:ascii="Times New Roman" w:eastAsia="Times New Roman" w:hAnsi="Times New Roman" w:cs="Times New Roman"/>
          <w:sz w:val="24"/>
          <w:szCs w:val="24"/>
          <w:highlight w:val="white"/>
        </w:rPr>
        <w:t>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составляет 45 минут</w:t>
      </w:r>
      <w:r w:rsidR="003C1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Перерыв между занятиями 10 минут.</w:t>
      </w:r>
    </w:p>
    <w:p w:rsidR="00F62611" w:rsidRDefault="00EA7334">
      <w:pPr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организации занятий:</w:t>
      </w:r>
    </w:p>
    <w:p w:rsidR="00F62611" w:rsidRDefault="00EA7334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организации деятельности участников объединения: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индивидуальная, групповая, фронтальная, работа по подгруппам, работа в парах.</w:t>
      </w:r>
    </w:p>
    <w:p w:rsidR="00F62611" w:rsidRDefault="00EA733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проведения занятий: встречи со специалистами разных профессий, творческая работа, проектная и исследовательская  деятельность, выставки, соревнования, экскурсии, экологические акции, лабораторные работы, экспериментальная деятельность, консультации, игры-тренинги.</w:t>
      </w:r>
    </w:p>
    <w:p w:rsidR="00F62611" w:rsidRDefault="00EA7334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Теоретические занятия могут проходить с применением дистанционных образовательных технологий, например, посредством программы (Skype, Zoom и др.), записи лекций. Такая двухсторонняя форма коммуникации позволяет обучающимся, не имеющим возможности посещать все занятия в силу различных обстоятельств, получить доступ к изучению программы</w:t>
      </w:r>
    </w:p>
    <w:p w:rsidR="00F62611" w:rsidRDefault="00EA7334">
      <w:pPr>
        <w:spacing w:after="0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 занятия (кроме вводного занятия) имеют практико-ориентированный характер. Каждый учащийся может работать как индивидуально над собственными учебными творческими проектами, так и над общим в команде. </w:t>
      </w:r>
    </w:p>
    <w:p w:rsidR="00F62611" w:rsidRDefault="00EA7334">
      <w:pPr>
        <w:spacing w:before="240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Прогнозируемые результаты.</w:t>
      </w:r>
    </w:p>
    <w:p w:rsidR="00F62611" w:rsidRDefault="00EA733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F62611" w:rsidRDefault="00EA733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сущности интегративного предмета экология, различать основные разделы экологии;</w:t>
      </w:r>
    </w:p>
    <w:p w:rsidR="00F62611" w:rsidRDefault="00EA733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 освоение техники безопасности в условиях экологической лаборатории;</w:t>
      </w:r>
    </w:p>
    <w:p w:rsidR="00F62611" w:rsidRDefault="00EA733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экологической терминологии;</w:t>
      </w:r>
    </w:p>
    <w:p w:rsidR="00F62611" w:rsidRDefault="00EA733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экологические знания и умения в быту и при соблюдении правил повседневной гигиены;</w:t>
      </w:r>
    </w:p>
    <w:p w:rsidR="00F62611" w:rsidRDefault="00EA733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проведения экологических исследований.</w:t>
      </w:r>
    </w:p>
    <w:p w:rsidR="00F62611" w:rsidRDefault="00EA7334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F62611" w:rsidRDefault="00EA733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законченной системой экологических умений, навыками их применения в различных жизненных ситуациях;</w:t>
      </w:r>
    </w:p>
    <w:p w:rsidR="00F62611" w:rsidRDefault="00EA733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сознание ценности экологических и биологических знаний, как важных компонентов научной картины мира;</w:t>
      </w:r>
    </w:p>
    <w:p w:rsidR="00F62611" w:rsidRDefault="00EA733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устойчивых установок социально - ответственного поведения в экологической среде;</w:t>
      </w:r>
    </w:p>
    <w:p w:rsidR="00F62611" w:rsidRDefault="00EA733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правил работы в природе;</w:t>
      </w:r>
    </w:p>
    <w:p w:rsidR="00F62611" w:rsidRDefault="00EA733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эмоционально-ценностного отношения к окружающей среде, необходимости ее сохранности и рационального использования.</w:t>
      </w:r>
    </w:p>
    <w:p w:rsidR="00F62611" w:rsidRDefault="00EA733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 результаты:</w:t>
      </w:r>
    </w:p>
    <w:p w:rsidR="00F62611" w:rsidRDefault="00EA733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самостоятельному приобретению новых знаний и практических умений;</w:t>
      </w:r>
    </w:p>
    <w:p w:rsidR="00F62611" w:rsidRDefault="00EA733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организовывать свою деятельность, определять ее цели и задачи;</w:t>
      </w:r>
    </w:p>
    <w:p w:rsidR="00F62611" w:rsidRDefault="00EA733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выстраивать план достижения результатов;</w:t>
      </w:r>
    </w:p>
    <w:p w:rsidR="00F62611" w:rsidRDefault="00EA733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способы решения задач и применять их на практике;</w:t>
      </w:r>
    </w:p>
    <w:p w:rsidR="00F62611" w:rsidRDefault="00EA733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достигнутые результаты и формулировать прогнозы.</w:t>
      </w:r>
    </w:p>
    <w:p w:rsidR="00F62611" w:rsidRDefault="00EA733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вести самостоятельный поиск, анализ, отбор информации, ее преобразование, сохранение, передачу и презентацию с помощью технических средств;</w:t>
      </w:r>
    </w:p>
    <w:p w:rsidR="00F62611" w:rsidRDefault="00EA733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логические рассуждения, устанавливать причинно-следственные связи;</w:t>
      </w:r>
    </w:p>
    <w:p w:rsidR="00F62611" w:rsidRDefault="00EA733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строить графики, таблицы, диаграммы, переводить одну форму записи в другую.</w:t>
      </w:r>
    </w:p>
    <w:p w:rsidR="00F62611" w:rsidRDefault="00EA733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учебное взаимодействие в группе;</w:t>
      </w:r>
    </w:p>
    <w:p w:rsidR="00F62611" w:rsidRDefault="00EA733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распределять роли в группе при выполнении совместных работ;</w:t>
      </w:r>
    </w:p>
    <w:p w:rsidR="00F62611" w:rsidRDefault="00EA733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представлять результаты работы, аргументировать выдвинутые тезисы, выстраивать логику выступления;</w:t>
      </w:r>
    </w:p>
    <w:p w:rsidR="00F62611" w:rsidRDefault="00EA733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взаимный контроль результатов.</w:t>
      </w:r>
    </w:p>
    <w:p w:rsidR="00F62611" w:rsidRDefault="00F6261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611" w:rsidRDefault="00EA73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Способы определения  результативности: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тслеживание результативности образовательного процесса осуществляются в постоянном педагогическом наблюдении, мониторинге, через итоги разноплановых контрольных форм работы: это самостоятельная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разработка обучающимися текстов бесед, сообщений, обзоров для выступлений перед аудиторией, выполнения проектов, их защита в группе; тесты, контрольно – познавательные игры; карта достижений объединения; открытые занятия в игровой форме; разработка памятки «Юный эколог». Трижды в учебном году (в начале года, в середине и в конце) проводится аттестация (входящая, промежуточная и итоговая). Результаты заносятся в карту результативности освоения образовательной программы.</w:t>
      </w:r>
    </w:p>
    <w:p w:rsidR="00F62611" w:rsidRDefault="00EA7334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Формы подведения итогов реализации программы: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степени результативности проводится в следующих формах: опрос; открытое занятие; самостоятельная работа; конкурс творческих работ; выставка; научно-практическая конференция; портфолио обучающихся.</w:t>
      </w:r>
    </w:p>
    <w:p w:rsidR="00F62611" w:rsidRDefault="00EA7334">
      <w:pPr>
        <w:shd w:val="clear" w:color="auto" w:fill="FFFFFF"/>
        <w:tabs>
          <w:tab w:val="left" w:pos="4766"/>
        </w:tabs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Партнеры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учреждение дополнительного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образования центр внешкольной работы «Алиса» г. Бор, муниципальное автономное учреждение дополнительного образования Дом детского творчества «Каравелла»,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государственное бюджетное учреждение дополнительного образования «Центр эстетического воспитания детей Нижегородской области», государственный природный биосферный заповедник «Керженский».</w:t>
      </w:r>
    </w:p>
    <w:p w:rsidR="00F62611" w:rsidRDefault="00F62611">
      <w:pPr>
        <w:shd w:val="clear" w:color="auto" w:fill="FFFFFF"/>
        <w:tabs>
          <w:tab w:val="left" w:pos="4766"/>
        </w:tabs>
        <w:ind w:right="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611" w:rsidRDefault="00EA733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Учебный план</w:t>
      </w:r>
    </w:p>
    <w:p w:rsidR="00F62611" w:rsidRDefault="00F6261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6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4"/>
        <w:tblW w:w="94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23"/>
        <w:gridCol w:w="1723"/>
        <w:gridCol w:w="2136"/>
        <w:gridCol w:w="1287"/>
        <w:gridCol w:w="2566"/>
      </w:tblGrid>
      <w:tr w:rsidR="00F62611">
        <w:trPr>
          <w:cantSplit/>
          <w:trHeight w:val="694"/>
          <w:tblHeader/>
        </w:trPr>
        <w:tc>
          <w:tcPr>
            <w:tcW w:w="1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611" w:rsidRDefault="00EA7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5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611" w:rsidRDefault="00EA7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611" w:rsidRDefault="00EA7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Промежуточная аттестация и аттестация по завершении реализации программы.</w:t>
            </w:r>
          </w:p>
        </w:tc>
      </w:tr>
      <w:tr w:rsidR="00F62611">
        <w:trPr>
          <w:cantSplit/>
          <w:trHeight w:val="22"/>
          <w:tblHeader/>
        </w:trPr>
        <w:tc>
          <w:tcPr>
            <w:tcW w:w="17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611" w:rsidRDefault="00F62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611" w:rsidRDefault="00EA7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611" w:rsidRDefault="00EA7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611" w:rsidRDefault="00EA7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611" w:rsidRDefault="00F62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2611">
        <w:trPr>
          <w:cantSplit/>
          <w:trHeight w:val="22"/>
          <w:tblHeader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611" w:rsidRDefault="00EA7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1 полугодия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611" w:rsidRDefault="00EA7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611" w:rsidRDefault="00EA7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611" w:rsidRDefault="00EA7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611" w:rsidRDefault="00EA7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2611">
        <w:trPr>
          <w:cantSplit/>
          <w:trHeight w:val="125"/>
          <w:tblHeader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611" w:rsidRDefault="00EA7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2 полугодия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611" w:rsidRDefault="00EA7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611" w:rsidRDefault="00EA7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611" w:rsidRDefault="00EA7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56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611" w:rsidRDefault="00EA7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2611">
        <w:trPr>
          <w:cantSplit/>
          <w:trHeight w:val="135"/>
          <w:tblHeader/>
        </w:trPr>
        <w:tc>
          <w:tcPr>
            <w:tcW w:w="943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611" w:rsidRDefault="00EA7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Всего:  144 часа</w:t>
            </w:r>
          </w:p>
        </w:tc>
      </w:tr>
    </w:tbl>
    <w:p w:rsidR="00F62611" w:rsidRDefault="00F6261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2611" w:rsidRDefault="00F62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611" w:rsidRDefault="00F62611">
      <w:pPr>
        <w:shd w:val="clear" w:color="auto" w:fill="FFFFFF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611" w:rsidRDefault="00EA733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F62611" w:rsidRDefault="00EA7334">
      <w:pPr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(144 часа)</w:t>
      </w:r>
    </w:p>
    <w:p w:rsidR="00F62611" w:rsidRDefault="00F62611">
      <w:pPr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512"/>
        <w:gridCol w:w="873"/>
        <w:gridCol w:w="994"/>
        <w:gridCol w:w="1389"/>
        <w:gridCol w:w="2414"/>
      </w:tblGrid>
      <w:tr w:rsidR="00F62611">
        <w:trPr>
          <w:cantSplit/>
          <w:trHeight w:val="20"/>
          <w:tblHeader/>
        </w:trPr>
        <w:tc>
          <w:tcPr>
            <w:tcW w:w="707" w:type="dxa"/>
            <w:vMerge w:val="restart"/>
          </w:tcPr>
          <w:p w:rsidR="00F62611" w:rsidRDefault="00EA7334">
            <w:pPr>
              <w:shd w:val="clear" w:color="auto" w:fill="FFFFFF"/>
              <w:spacing w:line="27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12" w:type="dxa"/>
            <w:vMerge w:val="restart"/>
          </w:tcPr>
          <w:p w:rsidR="00F62611" w:rsidRDefault="00EA7334">
            <w:pPr>
              <w:shd w:val="clear" w:color="auto" w:fill="FFFFFF"/>
              <w:spacing w:line="27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Разделы. Темы</w:t>
            </w:r>
          </w:p>
        </w:tc>
        <w:tc>
          <w:tcPr>
            <w:tcW w:w="3256" w:type="dxa"/>
            <w:gridSpan w:val="3"/>
          </w:tcPr>
          <w:p w:rsidR="00F62611" w:rsidRDefault="00EA7334">
            <w:pPr>
              <w:shd w:val="clear" w:color="auto" w:fill="FFFFFF"/>
              <w:spacing w:line="27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4" w:type="dxa"/>
            <w:vMerge w:val="restart"/>
          </w:tcPr>
          <w:p w:rsidR="00F62611" w:rsidRDefault="00EA7334">
            <w:pPr>
              <w:shd w:val="clear" w:color="auto" w:fill="FFFFFF"/>
              <w:spacing w:line="27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F62611">
        <w:trPr>
          <w:cantSplit/>
          <w:trHeight w:val="20"/>
          <w:tblHeader/>
        </w:trPr>
        <w:tc>
          <w:tcPr>
            <w:tcW w:w="707" w:type="dxa"/>
            <w:vMerge/>
          </w:tcPr>
          <w:p w:rsidR="00F62611" w:rsidRDefault="00F62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F62611" w:rsidRDefault="00F62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F62611" w:rsidRDefault="00EA7334">
            <w:pPr>
              <w:shd w:val="clear" w:color="auto" w:fill="FFFFFF"/>
              <w:spacing w:line="27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:rsidR="00F62611" w:rsidRDefault="00EA7334">
            <w:pPr>
              <w:shd w:val="clear" w:color="auto" w:fill="FFFFFF"/>
              <w:spacing w:line="276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89" w:type="dxa"/>
          </w:tcPr>
          <w:p w:rsidR="00F62611" w:rsidRDefault="00EA7334">
            <w:pPr>
              <w:shd w:val="clear" w:color="auto" w:fill="FFFFFF"/>
              <w:spacing w:line="27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414" w:type="dxa"/>
            <w:vMerge/>
          </w:tcPr>
          <w:p w:rsidR="00F62611" w:rsidRDefault="00F62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611">
        <w:trPr>
          <w:cantSplit/>
          <w:trHeight w:val="98"/>
          <w:tblHeader/>
        </w:trPr>
        <w:tc>
          <w:tcPr>
            <w:tcW w:w="4219" w:type="dxa"/>
            <w:gridSpan w:val="2"/>
          </w:tcPr>
          <w:p w:rsidR="00F62611" w:rsidRDefault="00EA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59" w:lineRule="auto"/>
              <w:ind w:left="720" w:right="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Первое полугодие</w:t>
            </w:r>
          </w:p>
        </w:tc>
        <w:tc>
          <w:tcPr>
            <w:tcW w:w="873" w:type="dxa"/>
          </w:tcPr>
          <w:p w:rsidR="00F62611" w:rsidRDefault="00EA7334">
            <w:pPr>
              <w:shd w:val="clear" w:color="auto" w:fill="FFFFFF"/>
              <w:spacing w:line="27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71</w:t>
            </w:r>
          </w:p>
        </w:tc>
        <w:tc>
          <w:tcPr>
            <w:tcW w:w="994" w:type="dxa"/>
          </w:tcPr>
          <w:p w:rsidR="00F62611" w:rsidRDefault="00EA7334">
            <w:pPr>
              <w:shd w:val="clear" w:color="auto" w:fill="FFFFFF"/>
              <w:spacing w:line="27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389" w:type="dxa"/>
          </w:tcPr>
          <w:p w:rsidR="00F62611" w:rsidRDefault="00EA7334">
            <w:pPr>
              <w:shd w:val="clear" w:color="auto" w:fill="FFFFFF"/>
              <w:spacing w:line="27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2414" w:type="dxa"/>
          </w:tcPr>
          <w:p w:rsidR="00F62611" w:rsidRDefault="00F62611">
            <w:pPr>
              <w:shd w:val="clear" w:color="auto" w:fill="FFFFFF"/>
              <w:spacing w:line="276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611">
        <w:trPr>
          <w:cantSplit/>
          <w:trHeight w:val="98"/>
          <w:tblHeader/>
        </w:trPr>
        <w:tc>
          <w:tcPr>
            <w:tcW w:w="4219" w:type="dxa"/>
            <w:gridSpan w:val="2"/>
          </w:tcPr>
          <w:p w:rsidR="00F62611" w:rsidRDefault="00EA7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59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Полезные занятия</w:t>
            </w:r>
          </w:p>
        </w:tc>
        <w:tc>
          <w:tcPr>
            <w:tcW w:w="873" w:type="dxa"/>
          </w:tcPr>
          <w:p w:rsidR="00F62611" w:rsidRDefault="00EA7334">
            <w:pPr>
              <w:shd w:val="clear" w:color="auto" w:fill="FFFFFF"/>
              <w:spacing w:line="27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4" w:type="dxa"/>
          </w:tcPr>
          <w:p w:rsidR="00F62611" w:rsidRDefault="00EA7334">
            <w:pPr>
              <w:shd w:val="clear" w:color="auto" w:fill="FFFFFF"/>
              <w:spacing w:line="27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F62611" w:rsidRDefault="00EA7334">
            <w:pPr>
              <w:shd w:val="clear" w:color="auto" w:fill="FFFFFF"/>
              <w:spacing w:line="27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14" w:type="dxa"/>
          </w:tcPr>
          <w:p w:rsidR="00F62611" w:rsidRDefault="00F62611">
            <w:pPr>
              <w:shd w:val="clear" w:color="auto" w:fill="FFFFFF"/>
              <w:spacing w:line="276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611">
        <w:trPr>
          <w:cantSplit/>
          <w:trHeight w:val="438"/>
          <w:tblHeader/>
        </w:trPr>
        <w:tc>
          <w:tcPr>
            <w:tcW w:w="707" w:type="dxa"/>
          </w:tcPr>
          <w:p w:rsidR="00F62611" w:rsidRDefault="00EA7334">
            <w:pPr>
              <w:widowControl w:val="0"/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12" w:type="dxa"/>
          </w:tcPr>
          <w:p w:rsidR="00F62611" w:rsidRDefault="00EA7334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деятельности экологической лаборатории</w:t>
            </w:r>
          </w:p>
        </w:tc>
        <w:tc>
          <w:tcPr>
            <w:tcW w:w="873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4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F62611">
        <w:trPr>
          <w:cantSplit/>
          <w:trHeight w:val="20"/>
          <w:tblHeader/>
        </w:trPr>
        <w:tc>
          <w:tcPr>
            <w:tcW w:w="707" w:type="dxa"/>
          </w:tcPr>
          <w:p w:rsidR="00F62611" w:rsidRDefault="00F62611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</w:tcPr>
          <w:p w:rsidR="00F62611" w:rsidRDefault="00EA7334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деятельности</w:t>
            </w:r>
          </w:p>
        </w:tc>
        <w:tc>
          <w:tcPr>
            <w:tcW w:w="873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4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62611">
        <w:trPr>
          <w:cantSplit/>
          <w:trHeight w:val="20"/>
          <w:tblHeader/>
        </w:trPr>
        <w:tc>
          <w:tcPr>
            <w:tcW w:w="707" w:type="dxa"/>
          </w:tcPr>
          <w:p w:rsidR="00F62611" w:rsidRDefault="00EA7334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12" w:type="dxa"/>
          </w:tcPr>
          <w:p w:rsidR="00F62611" w:rsidRDefault="00EA7334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873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4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62611">
        <w:trPr>
          <w:cantSplit/>
          <w:trHeight w:val="20"/>
          <w:tblHeader/>
        </w:trPr>
        <w:tc>
          <w:tcPr>
            <w:tcW w:w="707" w:type="dxa"/>
          </w:tcPr>
          <w:p w:rsidR="00F62611" w:rsidRDefault="00EA7334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12" w:type="dxa"/>
          </w:tcPr>
          <w:p w:rsidR="00F62611" w:rsidRDefault="00EA7334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оборудование</w:t>
            </w:r>
          </w:p>
        </w:tc>
        <w:tc>
          <w:tcPr>
            <w:tcW w:w="873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4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62611">
        <w:trPr>
          <w:cantSplit/>
          <w:trHeight w:val="20"/>
          <w:tblHeader/>
        </w:trPr>
        <w:tc>
          <w:tcPr>
            <w:tcW w:w="4219" w:type="dxa"/>
            <w:gridSpan w:val="2"/>
          </w:tcPr>
          <w:p w:rsidR="00F62611" w:rsidRDefault="00EA7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59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Экологические исследования</w:t>
            </w:r>
          </w:p>
        </w:tc>
        <w:tc>
          <w:tcPr>
            <w:tcW w:w="873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4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414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Наблюдение</w:t>
            </w:r>
          </w:p>
        </w:tc>
      </w:tr>
      <w:tr w:rsidR="00F62611">
        <w:trPr>
          <w:cantSplit/>
          <w:trHeight w:val="413"/>
          <w:tblHeader/>
        </w:trPr>
        <w:tc>
          <w:tcPr>
            <w:tcW w:w="707" w:type="dxa"/>
          </w:tcPr>
          <w:p w:rsidR="00F62611" w:rsidRDefault="00EA7334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12" w:type="dxa"/>
          </w:tcPr>
          <w:p w:rsidR="00F62611" w:rsidRDefault="00EA7334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Исследования, что это?</w:t>
            </w:r>
          </w:p>
        </w:tc>
        <w:tc>
          <w:tcPr>
            <w:tcW w:w="873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4" w:type="dxa"/>
          </w:tcPr>
          <w:p w:rsidR="00F62611" w:rsidRDefault="00EA733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Наблюдение</w:t>
            </w:r>
          </w:p>
        </w:tc>
      </w:tr>
      <w:tr w:rsidR="00F62611">
        <w:trPr>
          <w:cantSplit/>
          <w:trHeight w:val="20"/>
          <w:tblHeader/>
        </w:trPr>
        <w:tc>
          <w:tcPr>
            <w:tcW w:w="707" w:type="dxa"/>
          </w:tcPr>
          <w:p w:rsidR="00F62611" w:rsidRDefault="00EA7334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12" w:type="dxa"/>
          </w:tcPr>
          <w:p w:rsidR="00F62611" w:rsidRDefault="00EA7334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исследований</w:t>
            </w:r>
          </w:p>
        </w:tc>
        <w:tc>
          <w:tcPr>
            <w:tcW w:w="873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4" w:type="dxa"/>
          </w:tcPr>
          <w:p w:rsidR="00F62611" w:rsidRDefault="00EA733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Наблюдение</w:t>
            </w:r>
          </w:p>
        </w:tc>
      </w:tr>
      <w:tr w:rsidR="00F62611">
        <w:trPr>
          <w:cantSplit/>
          <w:trHeight w:val="20"/>
          <w:tblHeader/>
        </w:trPr>
        <w:tc>
          <w:tcPr>
            <w:tcW w:w="707" w:type="dxa"/>
          </w:tcPr>
          <w:p w:rsidR="00F62611" w:rsidRDefault="00EA7334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12" w:type="dxa"/>
            <w:tcBorders>
              <w:right w:val="single" w:sz="4" w:space="0" w:color="000000"/>
            </w:tcBorders>
          </w:tcPr>
          <w:p w:rsidR="00F62611" w:rsidRDefault="00EA7334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пищевых продуктов, воздуха, почвы, воды</w:t>
            </w:r>
          </w:p>
        </w:tc>
        <w:tc>
          <w:tcPr>
            <w:tcW w:w="873" w:type="dxa"/>
            <w:tcBorders>
              <w:left w:val="single" w:sz="4" w:space="0" w:color="000000"/>
              <w:right w:val="single" w:sz="4" w:space="0" w:color="000000"/>
            </w:tcBorders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4" w:type="dxa"/>
            <w:tcBorders>
              <w:left w:val="single" w:sz="4" w:space="0" w:color="000000"/>
            </w:tcBorders>
          </w:tcPr>
          <w:p w:rsidR="00F62611" w:rsidRDefault="00EA733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Наблюдение</w:t>
            </w:r>
          </w:p>
        </w:tc>
      </w:tr>
      <w:tr w:rsidR="00F62611">
        <w:trPr>
          <w:cantSplit/>
          <w:trHeight w:val="20"/>
          <w:tblHeader/>
        </w:trPr>
        <w:tc>
          <w:tcPr>
            <w:tcW w:w="4219" w:type="dxa"/>
            <w:gridSpan w:val="2"/>
            <w:tcBorders>
              <w:right w:val="single" w:sz="4" w:space="0" w:color="000000"/>
            </w:tcBorders>
          </w:tcPr>
          <w:p w:rsidR="00F62611" w:rsidRDefault="00EA7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73" w:type="dxa"/>
            <w:tcBorders>
              <w:left w:val="single" w:sz="4" w:space="0" w:color="000000"/>
              <w:right w:val="single" w:sz="4" w:space="0" w:color="000000"/>
            </w:tcBorders>
          </w:tcPr>
          <w:p w:rsidR="00F62611" w:rsidRDefault="00EA7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F62611" w:rsidRDefault="00EA7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</w:tcPr>
          <w:p w:rsidR="00F62611" w:rsidRDefault="00F62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000000"/>
            </w:tcBorders>
          </w:tcPr>
          <w:p w:rsidR="00F62611" w:rsidRDefault="00F62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611">
        <w:trPr>
          <w:cantSplit/>
          <w:trHeight w:val="20"/>
          <w:tblHeader/>
        </w:trPr>
        <w:tc>
          <w:tcPr>
            <w:tcW w:w="4219" w:type="dxa"/>
            <w:gridSpan w:val="2"/>
            <w:tcBorders>
              <w:right w:val="single" w:sz="4" w:space="0" w:color="000000"/>
            </w:tcBorders>
          </w:tcPr>
          <w:p w:rsidR="00F62611" w:rsidRDefault="00EA73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Второе полугодие</w:t>
            </w:r>
          </w:p>
        </w:tc>
        <w:tc>
          <w:tcPr>
            <w:tcW w:w="873" w:type="dxa"/>
            <w:tcBorders>
              <w:left w:val="single" w:sz="4" w:space="0" w:color="000000"/>
              <w:right w:val="single" w:sz="4" w:space="0" w:color="000000"/>
            </w:tcBorders>
          </w:tcPr>
          <w:p w:rsidR="00F62611" w:rsidRDefault="00EA73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F62611" w:rsidRDefault="00EA73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</w:tcPr>
          <w:p w:rsidR="00F62611" w:rsidRDefault="00EA73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414" w:type="dxa"/>
            <w:tcBorders>
              <w:left w:val="single" w:sz="4" w:space="0" w:color="000000"/>
            </w:tcBorders>
          </w:tcPr>
          <w:p w:rsidR="00F62611" w:rsidRDefault="00F626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611">
        <w:trPr>
          <w:cantSplit/>
          <w:trHeight w:val="20"/>
          <w:tblHeader/>
        </w:trPr>
        <w:tc>
          <w:tcPr>
            <w:tcW w:w="707" w:type="dxa"/>
          </w:tcPr>
          <w:p w:rsidR="00F62611" w:rsidRDefault="00EA7334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12" w:type="dxa"/>
          </w:tcPr>
          <w:p w:rsidR="00F62611" w:rsidRDefault="00EA7334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873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4" w:type="dxa"/>
          </w:tcPr>
          <w:p w:rsidR="00F62611" w:rsidRDefault="00EA733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Наблюдение</w:t>
            </w:r>
          </w:p>
        </w:tc>
      </w:tr>
      <w:tr w:rsidR="00F62611">
        <w:trPr>
          <w:cantSplit/>
          <w:trHeight w:val="20"/>
          <w:tblHeader/>
        </w:trPr>
        <w:tc>
          <w:tcPr>
            <w:tcW w:w="707" w:type="dxa"/>
          </w:tcPr>
          <w:p w:rsidR="00F62611" w:rsidRDefault="00EA7334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12" w:type="dxa"/>
          </w:tcPr>
          <w:p w:rsidR="00F62611" w:rsidRDefault="00EA7334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873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F62611" w:rsidRDefault="00EA733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Наблюдение</w:t>
            </w:r>
          </w:p>
        </w:tc>
      </w:tr>
      <w:tr w:rsidR="00F62611">
        <w:trPr>
          <w:cantSplit/>
          <w:trHeight w:val="20"/>
          <w:tblHeader/>
        </w:trPr>
        <w:tc>
          <w:tcPr>
            <w:tcW w:w="707" w:type="dxa"/>
          </w:tcPr>
          <w:p w:rsidR="00F62611" w:rsidRDefault="00EA7334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512" w:type="dxa"/>
          </w:tcPr>
          <w:p w:rsidR="00F62611" w:rsidRDefault="00EA7334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</w:p>
        </w:tc>
        <w:tc>
          <w:tcPr>
            <w:tcW w:w="873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4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F62611" w:rsidRDefault="00EA733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Наблюдение</w:t>
            </w:r>
          </w:p>
        </w:tc>
      </w:tr>
      <w:tr w:rsidR="00F62611">
        <w:trPr>
          <w:cantSplit/>
          <w:trHeight w:val="20"/>
          <w:tblHeader/>
        </w:trPr>
        <w:tc>
          <w:tcPr>
            <w:tcW w:w="707" w:type="dxa"/>
          </w:tcPr>
          <w:p w:rsidR="00F62611" w:rsidRDefault="00EA7334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512" w:type="dxa"/>
          </w:tcPr>
          <w:p w:rsidR="00F62611" w:rsidRDefault="00EA7334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73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4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4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Наблюдение</w:t>
            </w:r>
          </w:p>
        </w:tc>
      </w:tr>
      <w:tr w:rsidR="00F62611">
        <w:trPr>
          <w:cantSplit/>
          <w:trHeight w:val="20"/>
          <w:tblHeader/>
        </w:trPr>
        <w:tc>
          <w:tcPr>
            <w:tcW w:w="4219" w:type="dxa"/>
            <w:gridSpan w:val="2"/>
          </w:tcPr>
          <w:p w:rsidR="00F62611" w:rsidRDefault="00EA7334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73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F62611" w:rsidRDefault="00F62611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:rsidR="00F62611" w:rsidRDefault="00F62611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611">
        <w:trPr>
          <w:cantSplit/>
          <w:trHeight w:val="20"/>
          <w:tblHeader/>
        </w:trPr>
        <w:tc>
          <w:tcPr>
            <w:tcW w:w="4219" w:type="dxa"/>
            <w:gridSpan w:val="2"/>
          </w:tcPr>
          <w:p w:rsidR="00F62611" w:rsidRDefault="00EA7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59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Экологическая неделя</w:t>
            </w:r>
          </w:p>
        </w:tc>
        <w:tc>
          <w:tcPr>
            <w:tcW w:w="873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4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F62611" w:rsidRDefault="00F62611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611">
        <w:trPr>
          <w:cantSplit/>
          <w:trHeight w:val="20"/>
          <w:tblHeader/>
        </w:trPr>
        <w:tc>
          <w:tcPr>
            <w:tcW w:w="707" w:type="dxa"/>
          </w:tcPr>
          <w:p w:rsidR="00F62611" w:rsidRDefault="00EA7334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12" w:type="dxa"/>
          </w:tcPr>
          <w:p w:rsidR="00F62611" w:rsidRDefault="00EA7334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873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4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Наблюдение</w:t>
            </w:r>
          </w:p>
        </w:tc>
      </w:tr>
      <w:tr w:rsidR="00F62611">
        <w:trPr>
          <w:cantSplit/>
          <w:trHeight w:val="20"/>
          <w:tblHeader/>
        </w:trPr>
        <w:tc>
          <w:tcPr>
            <w:tcW w:w="707" w:type="dxa"/>
          </w:tcPr>
          <w:p w:rsidR="00F62611" w:rsidRDefault="00EA7334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12" w:type="dxa"/>
          </w:tcPr>
          <w:p w:rsidR="00F62611" w:rsidRDefault="00EA7334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873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4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62611">
        <w:trPr>
          <w:cantSplit/>
          <w:trHeight w:val="20"/>
          <w:tblHeader/>
        </w:trPr>
        <w:tc>
          <w:tcPr>
            <w:tcW w:w="707" w:type="dxa"/>
          </w:tcPr>
          <w:p w:rsidR="00F62611" w:rsidRDefault="00EA7334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512" w:type="dxa"/>
          </w:tcPr>
          <w:p w:rsidR="00F62611" w:rsidRDefault="00EA7334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873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4" w:type="dxa"/>
          </w:tcPr>
          <w:p w:rsidR="00F62611" w:rsidRDefault="00F62611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611">
        <w:trPr>
          <w:cantSplit/>
          <w:trHeight w:val="20"/>
          <w:tblHeader/>
        </w:trPr>
        <w:tc>
          <w:tcPr>
            <w:tcW w:w="707" w:type="dxa"/>
          </w:tcPr>
          <w:p w:rsidR="00F62611" w:rsidRDefault="00F62611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2" w:type="dxa"/>
          </w:tcPr>
          <w:p w:rsidR="00F62611" w:rsidRDefault="00EA7334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3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94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89" w:type="dxa"/>
          </w:tcPr>
          <w:p w:rsidR="00F62611" w:rsidRDefault="00EA7334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414" w:type="dxa"/>
          </w:tcPr>
          <w:p w:rsidR="00F62611" w:rsidRDefault="00F62611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2611" w:rsidRDefault="00F62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611" w:rsidRDefault="00EA7334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программы.</w:t>
      </w:r>
    </w:p>
    <w:p w:rsidR="00F62611" w:rsidRDefault="00EA7334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Полезные занятия (16 часов)</w:t>
      </w:r>
    </w:p>
    <w:p w:rsidR="00F62611" w:rsidRDefault="00EA733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1.1.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Направления деятельности экологической лаборатории (4 часа)</w:t>
      </w:r>
    </w:p>
    <w:p w:rsidR="00F62611" w:rsidRDefault="00EA73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Теория:</w:t>
      </w:r>
      <w:r>
        <w:rPr>
          <w:rFonts w:ascii="Times New Roman" w:eastAsia="Times New Roman" w:hAnsi="Times New Roman" w:cs="Times New Roman"/>
          <w:sz w:val="24"/>
          <w:szCs w:val="24"/>
        </w:rPr>
        <w:t>вводное занятие. Знакомство с программой, ее целями, задачами. Знакомство с понятием экология. Правила поведения в группе и режим работы. Техника безопасности. Правила деятельности, функции учащихся «Экологической лаборатории». Система начисления миль. Инструктаж по технике безопасности.</w:t>
      </w:r>
    </w:p>
    <w:p w:rsidR="00F62611" w:rsidRDefault="00EA73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рабочего места. Игры на знакомство.Квест «Изучение правил безопасности». Знакомство с должностными обязанностями метеоролога, техник – лаборанта, инженер – эколога, </w:t>
      </w:r>
    </w:p>
    <w:p w:rsidR="00F62611" w:rsidRDefault="00EA733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Творческая работа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«Правила безопасности» (рисунок, аппликация).</w:t>
      </w:r>
    </w:p>
    <w:p w:rsidR="00F62611" w:rsidRDefault="00EA733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4"/>
          <w:szCs w:val="24"/>
        </w:rPr>
        <w:t>наблюдение, собеседование.</w:t>
      </w:r>
    </w:p>
    <w:p w:rsidR="00B94C54" w:rsidRDefault="00EA7334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1.2. Правила деятельности «Экологической лаборатории» (4 часа)</w:t>
      </w:r>
    </w:p>
    <w:p w:rsidR="00F62611" w:rsidRDefault="00EA7334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Теория:</w:t>
      </w:r>
      <w:r>
        <w:rPr>
          <w:rFonts w:ascii="Times New Roman" w:eastAsia="Times New Roman" w:hAnsi="Times New Roman" w:cs="Times New Roman"/>
          <w:sz w:val="24"/>
          <w:szCs w:val="24"/>
        </w:rPr>
        <w:t>Правила деятельности, функции «Экологической лаборатории». Инструктаж по технике безопасности.</w:t>
      </w:r>
    </w:p>
    <w:p w:rsidR="00F62611" w:rsidRDefault="00EA733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Практика: </w:t>
      </w:r>
      <w:r>
        <w:rPr>
          <w:rFonts w:ascii="Times New Roman" w:eastAsia="Times New Roman" w:hAnsi="Times New Roman" w:cs="Times New Roman"/>
          <w:sz w:val="24"/>
          <w:szCs w:val="24"/>
        </w:rPr>
        <w:t>Тест. Правила деятельности (рисунки).</w:t>
      </w:r>
    </w:p>
    <w:p w:rsidR="00F62611" w:rsidRDefault="00EA733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4"/>
          <w:szCs w:val="24"/>
        </w:rPr>
        <w:t>наблюдение.</w:t>
      </w:r>
    </w:p>
    <w:p w:rsidR="00F62611" w:rsidRDefault="00EA7334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1.3. Оборудование (4 часа)</w:t>
      </w:r>
    </w:p>
    <w:p w:rsidR="00F62611" w:rsidRDefault="00EA73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Теория:</w:t>
      </w:r>
      <w:r>
        <w:rPr>
          <w:rFonts w:ascii="Times New Roman" w:eastAsia="Times New Roman" w:hAnsi="Times New Roman" w:cs="Times New Roman"/>
          <w:sz w:val="24"/>
          <w:szCs w:val="24"/>
        </w:rPr>
        <w:t>Основное и дополнительное оборудование. Стеклянная посуда. Пробирки. Колба коническая и круглая. Спиртовка. Стеклянная палочка. Правила работы с  оборудованием. Химические реактивы. Растворы.</w:t>
      </w:r>
    </w:p>
    <w:p w:rsidR="00F62611" w:rsidRDefault="00EA73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Практика: </w:t>
      </w:r>
      <w:r>
        <w:rPr>
          <w:rFonts w:ascii="Times New Roman" w:eastAsia="Times New Roman" w:hAnsi="Times New Roman" w:cs="Times New Roman"/>
          <w:sz w:val="24"/>
          <w:szCs w:val="24"/>
        </w:rPr>
        <w:t>Демонстрация мультфильма «Фиксики. Лаборатория». Практическая работа «Подбери химическое оборудование», «Правила работы со спиртовкой», «Приготовление растворов». Экскурсия « Водоемы нашей местности».</w:t>
      </w:r>
    </w:p>
    <w:p w:rsidR="00F62611" w:rsidRDefault="00EA73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Лабораторная работа: Знакомство с лабораторным оборудованием, Приемы обращения с лабораторным штативом, Знакомство с устройством термометра, Приемы обращения со спиртовкой, Строение пламени, Приемы обращения с оборудованием  для фильтрования.</w:t>
      </w:r>
    </w:p>
    <w:p w:rsidR="00F62611" w:rsidRDefault="00EA733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4"/>
          <w:szCs w:val="24"/>
        </w:rPr>
        <w:t>наблюдение.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1.4. Техническое оборудование (4 часа)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Увеличительные приборы: лупа, микроскоп. Микропрепарат. Устройство микроскопа. Предметные и покровные стекла.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Просмотр мультфильма «Пин код. Микроскоп», «Фнкснки. Микроскоп». Практическая работа «Устройство микроскопа», «Приготовление микропрепарата», «Правила работы микроскопа».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Форма контроля: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Наблюдение.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Раздел.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Экологические исследования (104 часа)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2.1. Исследование, что это? (16 часов)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Демонстрация мультипликационного фильма «Робокар Поли. Исследование молний». Что еще можно исследовать? Какие методы для этого необходимо применять? Понятие «исследование». Предмет и объект исследования.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Квест «Объекты исследований». Игра «Убери лишние».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Форма контроля: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Практическая работа. Наблюдение.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2.2. Методы исследований, измерений (16 часов)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Измерение - метод экологических исследований. Правила измерений. Наблюдение, измерение, фильтрование, выпаривание. Биоиндикаторы. Индикаторная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бумага. Биохимические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опыты,</w:t>
      </w:r>
      <w:r w:rsidR="00B94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физиологические опыты. Измерение - метод сравнительной оценки качественных и количественных изменении в экосистемах. Эталон измерения - инструмент, параметры которого известны. Параметры, приборы и единицы измерений.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Практическая работа «Определение кислотности почвы», «Фильтрование», «Выпаривание», Получение кислорода», «Получение углекислого газа». Лабораторная работа: Измерение температуры воздуха и воды. Лабораторная работа: Измерение объёма жидкости с помощью мерной посуды. Лабораторная работа: Измерение параметров воздуха в помещении.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Форма контроля: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Практическая работа. Наблюдение.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2.3. Исследование пищевых продуктов, воздуха, почвы, воды (16 часов)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Почва. Типы почвы. Механический состав почв. Влияние типа почвы на живые организмы. Кислотность почвы. Значение воды для человека. Типы загрязнения воды. Методики исследований загрязненности и очищения воды от загрязнений. Методики исследования продуктов питания. Вредные и полезные продукты питания. Вещества, содержащиеся в продуктах питания, их влияние на подрастающий организм.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Практическая работа «Изучение механического состава почвы»,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«Изучение кислотности почвы», «Изучение степени загрязненности воды», «Исследование чипсов на наличие жира», «Исследование кока-колы на наличие сахара, кислот». Презентация результатов исследований.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Форма контроля: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Практическая работа. Наблюдение.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2.4. Наблюдение (16 часов)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Наблюдение - метод изучения изменений в экосистемах. Правила наблюдений. Основные понятия. Наблюдение - метод изучения изменений в экосистемах в естественных условиях в течение определённого времени. Проблема. План наблюдения. Правила наблюдения.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Экскурсия Зимние наблюдения в лесном парке. Практическая работа «Наблюдения за состоянием воздуха в коридорах учреждения».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Форма контроля: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Практическая работа. Наблюдение.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2.5. Моделирование (16 часов)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Моделирование - метод экологических исследований. Виды моделей. Моделирование экосистем. Основные понятия. Моделирование - метод построения копий экосистем или их элементов. Текстовые модели. Графические модели. Математические модели. Технические модели. Компьютерные модели. План построения модели.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Практическая работа. Моделирование экологического состояния воздуха в школьных коридорах.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Форма контроля: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Практическая работа. Наблюдение.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2.6. Опыт (16 часов)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 - метод экологических исследований. Опыты в лаборатории и в природе. Основные понятия. Опыт, эксперимент, - метод изучения изменений природных систем в искусственно созданных условиях. План проведения опыта.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Практическая работа. Изучение выносливости живых организмов к химическому загрязнению почвы. Определение уровня загрязнённости снежного покрова.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Форма контроля: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Практическая работа. Наблюдение.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2.7. Конструирование (16 часов)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Конструирование - комплекс методов экологических исследований. Приёмы конструирования. Основные понятия. Конструирование - комплекс методов построения новых природных и технических систем. План конструирования. Ресурсы. Элементы конструирования.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Практическая работа: Конструирование фильтра для очистки воды. Практическая работа: Конструирование индикаторов для определения загрязнённости воздуха. Практическая работа: Проектирование зелёных насаждений (проектирование с использованием компьютера)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Форма контроля: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Практическая работа. Наблюдение.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 Раздел. Экологическая неделя (24 часа)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3.1. Контроль знаний (10 часов)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Тестирования. Игра «Экологическое лото». Чтение стихов о природе, игры, мини - сценки. Акции. Экскурсии. Темы для самостоятельных летних исследовании. Защита проекта (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Приложение 1).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Форма контроля: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Практическая работа. Наблюдение.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3.2. Конкурсы (8 часов)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 плакатов и тематических газет. Участие в конкурсах разного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уровня.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3.3. Итоги года (6 часов)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Итоговое мероприятие. Награждение.</w:t>
      </w:r>
    </w:p>
    <w:p w:rsidR="00F62611" w:rsidRDefault="00F626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611" w:rsidRDefault="00F62611">
      <w:pPr>
        <w:shd w:val="clear" w:color="auto" w:fill="FFFFFF"/>
        <w:spacing w:after="0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611" w:rsidRDefault="00EA733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4.Календарный учебный график</w:t>
      </w:r>
    </w:p>
    <w:p w:rsidR="00F62611" w:rsidRDefault="00EA7334">
      <w:pPr>
        <w:spacing w:line="276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«Эк</w:t>
      </w:r>
      <w:r w:rsidR="0082425E">
        <w:rPr>
          <w:rFonts w:ascii="Times New Roman" w:eastAsia="Times New Roman" w:hAnsi="Times New Roman" w:cs="Times New Roman"/>
          <w:b/>
          <w:sz w:val="24"/>
          <w:szCs w:val="24"/>
        </w:rPr>
        <w:t>ологическая лаборатория» на 2023 - 2024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F62611" w:rsidRDefault="00F62611">
      <w:pPr>
        <w:spacing w:line="276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018"/>
        <w:gridCol w:w="1384"/>
        <w:gridCol w:w="1701"/>
        <w:gridCol w:w="2797"/>
      </w:tblGrid>
      <w:tr w:rsidR="00F62611">
        <w:trPr>
          <w:cantSplit/>
          <w:trHeight w:val="1076"/>
          <w:tblHeader/>
        </w:trPr>
        <w:tc>
          <w:tcPr>
            <w:tcW w:w="2093" w:type="dxa"/>
            <w:vAlign w:val="center"/>
          </w:tcPr>
          <w:p w:rsidR="00F62611" w:rsidRDefault="00EA7334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начала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обучения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2018" w:type="dxa"/>
            <w:vAlign w:val="center"/>
          </w:tcPr>
          <w:p w:rsidR="00F62611" w:rsidRDefault="00EA7334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окончания обучения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1384" w:type="dxa"/>
            <w:vAlign w:val="center"/>
          </w:tcPr>
          <w:p w:rsidR="00F62611" w:rsidRDefault="00EA7334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учебных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недель</w:t>
            </w:r>
          </w:p>
        </w:tc>
        <w:tc>
          <w:tcPr>
            <w:tcW w:w="1701" w:type="dxa"/>
            <w:vAlign w:val="center"/>
          </w:tcPr>
          <w:p w:rsidR="00F62611" w:rsidRDefault="00EA7334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учебных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2797" w:type="dxa"/>
            <w:vAlign w:val="center"/>
          </w:tcPr>
          <w:p w:rsidR="00F62611" w:rsidRDefault="00EA7334">
            <w:pPr>
              <w:spacing w:line="276" w:lineRule="auto"/>
              <w:ind w:right="5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 занятий</w:t>
            </w:r>
          </w:p>
        </w:tc>
      </w:tr>
      <w:tr w:rsidR="00F62611">
        <w:trPr>
          <w:cantSplit/>
          <w:trHeight w:val="521"/>
          <w:tblHeader/>
        </w:trPr>
        <w:tc>
          <w:tcPr>
            <w:tcW w:w="2093" w:type="dxa"/>
            <w:vAlign w:val="center"/>
          </w:tcPr>
          <w:p w:rsidR="00F62611" w:rsidRDefault="00022EF1" w:rsidP="0031260B">
            <w:pPr>
              <w:spacing w:line="276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2023</w:t>
            </w:r>
            <w:r w:rsidR="00EA7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018" w:type="dxa"/>
            <w:vAlign w:val="center"/>
          </w:tcPr>
          <w:p w:rsidR="00F62611" w:rsidRDefault="00F431C7" w:rsidP="0031260B">
            <w:pPr>
              <w:spacing w:line="276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022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2024</w:t>
            </w:r>
            <w:r w:rsidR="00EA7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84" w:type="dxa"/>
            <w:vAlign w:val="center"/>
          </w:tcPr>
          <w:p w:rsidR="00F62611" w:rsidRDefault="00623893" w:rsidP="0031260B">
            <w:pPr>
              <w:spacing w:line="276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F62611" w:rsidRDefault="00EA7334">
            <w:pPr>
              <w:spacing w:line="276" w:lineRule="auto"/>
              <w:ind w:right="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144 </w:t>
            </w:r>
          </w:p>
        </w:tc>
        <w:tc>
          <w:tcPr>
            <w:tcW w:w="2797" w:type="dxa"/>
            <w:vAlign w:val="center"/>
          </w:tcPr>
          <w:p w:rsidR="00F62611" w:rsidRDefault="00EA7334">
            <w:pPr>
              <w:spacing w:line="276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раза в неделю по 2 часа</w:t>
            </w:r>
          </w:p>
        </w:tc>
      </w:tr>
    </w:tbl>
    <w:p w:rsidR="00F62611" w:rsidRDefault="00F62611">
      <w:pPr>
        <w:shd w:val="clear" w:color="auto" w:fill="FFFFFF"/>
        <w:spacing w:line="276" w:lineRule="auto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611" w:rsidRDefault="00EA7334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5. Формы контроля, аттестации</w:t>
      </w:r>
    </w:p>
    <w:p w:rsidR="00F62611" w:rsidRDefault="00EA73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Оценивание учебных достижений на кружковых занятиях отличается от привычной системы оценивания на уроках. Можно выделить следующие формы контроля:</w:t>
      </w:r>
    </w:p>
    <w:p w:rsidR="00F62611" w:rsidRDefault="00EA733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сообщения и мини-доклады;</w:t>
      </w:r>
    </w:p>
    <w:p w:rsidR="00F62611" w:rsidRDefault="00EA73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опрос;</w:t>
      </w:r>
    </w:p>
    <w:p w:rsidR="00F62611" w:rsidRDefault="00EA73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работа;</w:t>
      </w:r>
    </w:p>
    <w:p w:rsidR="00F62611" w:rsidRDefault="00EA73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творческих работ;</w:t>
      </w:r>
    </w:p>
    <w:p w:rsidR="00F62611" w:rsidRDefault="00EA73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выставка;</w:t>
      </w:r>
    </w:p>
    <w:p w:rsidR="00F62611" w:rsidRDefault="00EA73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научно-практическая конференция;</w:t>
      </w:r>
    </w:p>
    <w:p w:rsidR="00F62611" w:rsidRDefault="00EA73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и лабораторные работы</w:t>
      </w:r>
    </w:p>
    <w:p w:rsidR="00F62611" w:rsidRDefault="00F6261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611" w:rsidRDefault="00EA733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Оценочные материалы</w:t>
      </w:r>
    </w:p>
    <w:p w:rsidR="00F62611" w:rsidRDefault="00EA733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оценочные материалы (диагностический инструментарий – виды, формы проведения диагностики, критерии, уровни)</w:t>
      </w:r>
    </w:p>
    <w:p w:rsidR="00F62611" w:rsidRDefault="00EA733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Диагностика обучения.</w:t>
      </w:r>
    </w:p>
    <w:p w:rsidR="00F62611" w:rsidRDefault="00EA73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обучения включает в себя контроль, анализ и накопление статистических данных.В ходе обучения по данной программе проводятся следующие виды и формы контроля:</w:t>
      </w:r>
    </w:p>
    <w:p w:rsidR="00F62611" w:rsidRDefault="00EA73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входной (тест);</w:t>
      </w:r>
    </w:p>
    <w:p w:rsidR="00F62611" w:rsidRDefault="00EA73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(ребусы, конкурсы, олимпиады);</w:t>
      </w:r>
    </w:p>
    <w:p w:rsidR="00F62611" w:rsidRDefault="00EA73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(тест).</w:t>
      </w:r>
    </w:p>
    <w:p w:rsidR="00F62611" w:rsidRDefault="00F626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F62611" w:rsidRDefault="00EA733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определения учебных результатов обучающихся выделены следующие критерии уровней обученности:</w:t>
      </w:r>
    </w:p>
    <w:p w:rsidR="00F62611" w:rsidRDefault="00EA733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Высокий уровень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полностью владеет материалом и понимает его, умеет составить полный и правильный ответ на основе изученного материала, умеет самостоятельно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аргументировано делать анализ, обобщать выводы, самостоятельно и рационально использует наглядные пособия, справочные материалы, литературу.</w:t>
      </w:r>
    </w:p>
    <w:p w:rsidR="00F62611" w:rsidRDefault="00EA733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Средний уровень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 усваивает основное содержание учебного материала, имеет пробелы в его усвоении, не препятствующие дальнейшему усвоению программного материала; материал излагает не систематизировано, фрагментарно, не всегда последовательно.</w:t>
      </w:r>
    </w:p>
    <w:p w:rsidR="00F62611" w:rsidRDefault="00EA733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Низкий уровень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 не смог усвоить основное содержание материала, не знает и не понимает значительную или основную его часть, затрудняется при ответах на стандартные вопросы.</w:t>
      </w:r>
    </w:p>
    <w:p w:rsidR="00F62611" w:rsidRDefault="00F62611">
      <w:pPr>
        <w:shd w:val="clear" w:color="auto" w:fill="FFFFFF"/>
        <w:spacing w:line="276" w:lineRule="auto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611" w:rsidRDefault="00F62611">
      <w:pPr>
        <w:shd w:val="clear" w:color="auto" w:fill="FFFFFF"/>
        <w:spacing w:line="276" w:lineRule="auto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611" w:rsidRDefault="00F62611">
      <w:pPr>
        <w:shd w:val="clear" w:color="auto" w:fill="FFFFFF"/>
        <w:spacing w:line="276" w:lineRule="auto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611" w:rsidRDefault="00EA7334">
      <w:pPr>
        <w:shd w:val="clear" w:color="auto" w:fill="FFFFFF"/>
        <w:spacing w:line="276" w:lineRule="auto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Диагностическая карта контроля уровня обученности группы №__</w:t>
      </w:r>
    </w:p>
    <w:p w:rsidR="00F62611" w:rsidRDefault="00EA7334" w:rsidP="00B94C54">
      <w:pPr>
        <w:shd w:val="clear" w:color="auto" w:fill="FFFFF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F62611" w:rsidRPr="00B94C54" w:rsidRDefault="00EA7334">
      <w:pPr>
        <w:shd w:val="clear" w:color="auto" w:fill="FFFFFF"/>
        <w:spacing w:line="276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B94C54">
        <w:rPr>
          <w:rFonts w:ascii="Times New Roman" w:eastAsia="Times New Roman" w:hAnsi="Times New Roman" w:cs="Times New Roman"/>
          <w:sz w:val="24"/>
          <w:szCs w:val="24"/>
          <w:vertAlign w:val="subscript"/>
        </w:rPr>
        <w:t>(ФИО педагога)</w:t>
      </w:r>
    </w:p>
    <w:p w:rsidR="00F62611" w:rsidRDefault="00EA7334" w:rsidP="00B94C54">
      <w:pPr>
        <w:shd w:val="clear" w:color="auto" w:fill="FFFFF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F62611" w:rsidRPr="00B94C54" w:rsidRDefault="00EA7334" w:rsidP="00B94C54">
      <w:pPr>
        <w:shd w:val="clear" w:color="auto" w:fill="FFFFF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B94C54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Месяц, год</w:t>
      </w:r>
    </w:p>
    <w:p w:rsidR="00F62611" w:rsidRDefault="00F62611">
      <w:pPr>
        <w:shd w:val="clear" w:color="auto" w:fill="FFFFFF"/>
        <w:spacing w:line="276" w:lineRule="auto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7"/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1135"/>
        <w:gridCol w:w="1418"/>
        <w:gridCol w:w="1276"/>
        <w:gridCol w:w="958"/>
        <w:gridCol w:w="884"/>
        <w:gridCol w:w="959"/>
        <w:gridCol w:w="2160"/>
        <w:gridCol w:w="1134"/>
      </w:tblGrid>
      <w:tr w:rsidR="00F62611">
        <w:trPr>
          <w:cantSplit/>
          <w:tblHeader/>
        </w:trPr>
        <w:tc>
          <w:tcPr>
            <w:tcW w:w="566" w:type="dxa"/>
          </w:tcPr>
          <w:p w:rsidR="00F62611" w:rsidRDefault="00EA7334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62611" w:rsidRDefault="00EA7334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5" w:type="dxa"/>
          </w:tcPr>
          <w:p w:rsidR="00F62611" w:rsidRDefault="00EA7334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418" w:type="dxa"/>
          </w:tcPr>
          <w:p w:rsidR="00F62611" w:rsidRDefault="00EA7334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Теоретич. знания</w:t>
            </w:r>
          </w:p>
        </w:tc>
        <w:tc>
          <w:tcPr>
            <w:tcW w:w="1276" w:type="dxa"/>
          </w:tcPr>
          <w:p w:rsidR="00F62611" w:rsidRDefault="00EA7334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Практич. умения и навыки</w:t>
            </w:r>
          </w:p>
        </w:tc>
        <w:tc>
          <w:tcPr>
            <w:tcW w:w="958" w:type="dxa"/>
          </w:tcPr>
          <w:p w:rsidR="00F62611" w:rsidRDefault="00F6261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F62611" w:rsidRDefault="00F6261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F62611" w:rsidRDefault="00F6261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62611" w:rsidRDefault="00EA7334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творческих конкурсах/выставках</w:t>
            </w:r>
          </w:p>
        </w:tc>
        <w:tc>
          <w:tcPr>
            <w:tcW w:w="1134" w:type="dxa"/>
          </w:tcPr>
          <w:p w:rsidR="00F62611" w:rsidRDefault="00EA7334">
            <w:pPr>
              <w:spacing w:line="276" w:lineRule="auto"/>
              <w:ind w:left="-74"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62611">
        <w:trPr>
          <w:cantSplit/>
          <w:tblHeader/>
        </w:trPr>
        <w:tc>
          <w:tcPr>
            <w:tcW w:w="566" w:type="dxa"/>
          </w:tcPr>
          <w:p w:rsidR="00F62611" w:rsidRDefault="00F62611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0" w:right="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F62611" w:rsidRDefault="00F6261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2611" w:rsidRDefault="00F6261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611" w:rsidRDefault="00F6261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611" w:rsidRDefault="00F6261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F62611" w:rsidRDefault="00F6261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F62611" w:rsidRDefault="00F6261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62611" w:rsidRDefault="00F6261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2611" w:rsidRDefault="00F6261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611">
        <w:trPr>
          <w:cantSplit/>
          <w:tblHeader/>
        </w:trPr>
        <w:tc>
          <w:tcPr>
            <w:tcW w:w="566" w:type="dxa"/>
          </w:tcPr>
          <w:p w:rsidR="00F62611" w:rsidRDefault="00F62611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0" w:right="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F62611" w:rsidRDefault="00F6261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2611" w:rsidRDefault="00F6261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611" w:rsidRDefault="00F6261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611" w:rsidRDefault="00F6261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F62611" w:rsidRDefault="00F6261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F62611" w:rsidRDefault="00F6261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62611" w:rsidRDefault="00F6261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2611" w:rsidRDefault="00F6261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611">
        <w:trPr>
          <w:cantSplit/>
          <w:tblHeader/>
        </w:trPr>
        <w:tc>
          <w:tcPr>
            <w:tcW w:w="566" w:type="dxa"/>
          </w:tcPr>
          <w:p w:rsidR="00F62611" w:rsidRDefault="00F62611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0" w:right="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F62611" w:rsidRDefault="00F6261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2611" w:rsidRDefault="00F6261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611" w:rsidRDefault="00F6261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62611" w:rsidRDefault="00F6261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F62611" w:rsidRDefault="00F6261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F62611" w:rsidRDefault="00F6261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62611" w:rsidRDefault="00F6261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2611" w:rsidRDefault="00F6261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2611" w:rsidRDefault="00F62611">
      <w:pPr>
        <w:shd w:val="clear" w:color="auto" w:fill="FFFFFF"/>
        <w:spacing w:line="276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611" w:rsidRDefault="00EA7334">
      <w:pPr>
        <w:shd w:val="clear" w:color="auto" w:fill="FFFFFF"/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Методическое обеспечение</w:t>
      </w:r>
    </w:p>
    <w:p w:rsidR="00F62611" w:rsidRDefault="00EA73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Карты « Природные зоны», «Политическая карта мира», «Физическая карта России»</w:t>
      </w:r>
    </w:p>
    <w:p w:rsidR="00F62611" w:rsidRDefault="00EA73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Коллекции:</w:t>
      </w:r>
    </w:p>
    <w:p w:rsidR="00F62611" w:rsidRDefault="00EA73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Полезные ископаемые.</w:t>
      </w:r>
    </w:p>
    <w:p w:rsidR="00F62611" w:rsidRDefault="00EA73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Гербарий растений для начальных классов.</w:t>
      </w:r>
    </w:p>
    <w:p w:rsidR="00F62611" w:rsidRDefault="00EA73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Демонстрационный материал и оборудование:</w:t>
      </w:r>
    </w:p>
    <w:p w:rsidR="00F62611" w:rsidRDefault="00EA73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Таблицы демонстрационные.. М.: «Экзамен»</w:t>
      </w:r>
    </w:p>
    <w:p w:rsidR="00F62611" w:rsidRDefault="00EA73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Таблицы. ОБЖ. Безопасное поведение школьников. М. «Экзамен»</w:t>
      </w:r>
    </w:p>
    <w:p w:rsidR="00F62611" w:rsidRDefault="00EA73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Таблицы по природоведению.. М. «Эдустронг»</w:t>
      </w:r>
    </w:p>
    <w:p w:rsidR="00F62611" w:rsidRDefault="00EA73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Глобус.</w:t>
      </w:r>
    </w:p>
    <w:p w:rsidR="00F62611" w:rsidRDefault="00EA73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Набор муляжей овощей и фруктов.</w:t>
      </w:r>
    </w:p>
    <w:p w:rsidR="00F62611" w:rsidRDefault="00EA73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Модель часов.</w:t>
      </w:r>
    </w:p>
    <w:p w:rsidR="00F62611" w:rsidRDefault="00EA73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Экранно-звуковые пособия:</w:t>
      </w:r>
    </w:p>
    <w:p w:rsidR="00F62611" w:rsidRDefault="00EA73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СD-диски: «Окружающий мир» класс.</w:t>
      </w:r>
    </w:p>
    <w:p w:rsidR="00F62611" w:rsidRDefault="00EA73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Электронное приложение к учебнику А.А. Плешаков. Окружающий мир </w:t>
      </w:r>
    </w:p>
    <w:p w:rsidR="00F62611" w:rsidRDefault="00EA73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Видеофильмы: «Живая природа », « Анатомия для детей».</w:t>
      </w:r>
    </w:p>
    <w:p w:rsidR="00F62611" w:rsidRDefault="00EA73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Презентации на различных носителях.</w:t>
      </w:r>
    </w:p>
    <w:p w:rsidR="00F62611" w:rsidRDefault="00EA73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Справочные пособия:</w:t>
      </w:r>
    </w:p>
    <w:p w:rsidR="00F62611" w:rsidRDefault="00EA73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Плешаков А.А. От земли до неба: Атлас-определитель для начальной школы. — М.: Просвещение</w:t>
      </w:r>
    </w:p>
    <w:p w:rsidR="00F62611" w:rsidRDefault="00EA73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Плешаков А.А. Зеленые страницы: Книга для учащихся начальных классов. — М.: Просвещение</w:t>
      </w:r>
    </w:p>
    <w:p w:rsidR="00F62611" w:rsidRDefault="00EA73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Плешаков А.А. Атлас. Окружающий мир.. М.: «АСТ-ПРЕСС школа»</w:t>
      </w:r>
    </w:p>
    <w:p w:rsidR="00F62611" w:rsidRDefault="00EA73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«135 уроков здоровья» Л.А. Обухова</w:t>
      </w:r>
    </w:p>
    <w:p w:rsidR="00F62611" w:rsidRDefault="00EA73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Полный школьный курс.. Справочное пособие.- СПб: ИГ «Весь»</w:t>
      </w:r>
    </w:p>
    <w:p w:rsidR="00F62611" w:rsidRDefault="00EA73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Новейший справочник школьника. CD-диск. Санкт-Петербург «Весь»</w:t>
      </w:r>
    </w:p>
    <w:p w:rsidR="00F62611" w:rsidRDefault="00EA73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Олимпиадные задания. О.Н. Пупышева – М. :ВАКО</w:t>
      </w:r>
    </w:p>
    <w:p w:rsidR="00F62611" w:rsidRDefault="00EA73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Тексты художественных произведений.</w:t>
      </w:r>
    </w:p>
    <w:p w:rsidR="00F62611" w:rsidRDefault="00EA73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Сборник познавательных опытов и экспериментов.</w:t>
      </w:r>
    </w:p>
    <w:p w:rsidR="00F62611" w:rsidRDefault="00EA73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Рекомендации для оформления исследовательских работ.</w:t>
      </w:r>
    </w:p>
    <w:p w:rsidR="00F62611" w:rsidRDefault="00EA73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Памятки для проведения наблюдений и экспериментов.</w:t>
      </w:r>
    </w:p>
    <w:p w:rsidR="00F62611" w:rsidRDefault="00F62611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611" w:rsidRDefault="00EA7334">
      <w:pPr>
        <w:spacing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 использует методы обучения: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Словесные: объяснение, рассказ,диалог, консультация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Наглядные: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картины, рисунки, плакаты, фотографии; таблицы, схемы, чертежи, графики; демонстрационные материалы;</w:t>
      </w: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Практические: метод наблюдения зарисовка, рисунки,проведение замеров, чертежи, конструирование и моделирование</w:t>
      </w:r>
    </w:p>
    <w:p w:rsidR="00F62611" w:rsidRDefault="00F62611">
      <w:pPr>
        <w:shd w:val="clear" w:color="auto" w:fill="FFFFFF"/>
        <w:spacing w:line="276" w:lineRule="auto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611" w:rsidRDefault="00EA7334">
      <w:pPr>
        <w:shd w:val="clear" w:color="auto" w:fill="FFFFFF"/>
        <w:spacing w:line="276" w:lineRule="auto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F62611" w:rsidRDefault="00EA7334">
      <w:pPr>
        <w:shd w:val="clear" w:color="auto" w:fill="FFFFFF"/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Кадровое обеспечение</w:t>
      </w:r>
    </w:p>
    <w:p w:rsidR="00F62611" w:rsidRPr="00B94C54" w:rsidRDefault="00EA7334" w:rsidP="00B94C5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Дополнительная общеразвивающая общеобразовательная программа обеспечена квалифицированными кадрами, образование которых соответствует профилю ДОП.</w:t>
      </w:r>
    </w:p>
    <w:p w:rsidR="00F62611" w:rsidRDefault="00EA7334">
      <w:pPr>
        <w:shd w:val="clear" w:color="auto" w:fill="FFFFFF"/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9.Материально-техническое обеспечение программы</w:t>
      </w:r>
    </w:p>
    <w:p w:rsidR="00F62611" w:rsidRDefault="00EA733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Помещение, соответствующее требованиям санитарных норм, пожарной безопасности и освещенности.</w:t>
      </w:r>
    </w:p>
    <w:p w:rsidR="00B94C54" w:rsidRPr="00B94C54" w:rsidRDefault="00B94C54" w:rsidP="00B94C54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Компьютер с монитором</w:t>
      </w:r>
    </w:p>
    <w:p w:rsidR="00B94C54" w:rsidRPr="00B94C54" w:rsidRDefault="00B94C54" w:rsidP="00B94C54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Интерактивная панель 75"</w:t>
      </w:r>
    </w:p>
    <w:p w:rsidR="00B94C54" w:rsidRPr="00B94C54" w:rsidRDefault="00B94C54" w:rsidP="00B94C54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Многофункциональное устройство</w:t>
      </w:r>
    </w:p>
    <w:p w:rsidR="00B94C54" w:rsidRPr="00B94C54" w:rsidRDefault="00B94C54" w:rsidP="00B94C54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Ноутбук</w:t>
      </w:r>
    </w:p>
    <w:p w:rsidR="00B94C54" w:rsidRPr="00B94C54" w:rsidRDefault="00B94C54" w:rsidP="00B94C54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Микроскоп лабораторный (среднего уровня)</w:t>
      </w:r>
    </w:p>
    <w:p w:rsidR="00B94C54" w:rsidRPr="00B94C54" w:rsidRDefault="00B94C54" w:rsidP="00B94C54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Микроскоп биологический (высокого класса)</w:t>
      </w:r>
    </w:p>
    <w:p w:rsidR="00B94C54" w:rsidRPr="00B94C54" w:rsidRDefault="00B94C54" w:rsidP="00B94C54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Микроскоп стереоскопический (бинокуляр)</w:t>
      </w:r>
    </w:p>
    <w:p w:rsidR="00B94C54" w:rsidRPr="00B94C54" w:rsidRDefault="00B94C54" w:rsidP="00B94C54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Цифровой USB-микроскоп</w:t>
      </w:r>
    </w:p>
    <w:p w:rsidR="00B94C54" w:rsidRPr="00B94C54" w:rsidRDefault="00B94C54" w:rsidP="00B94C54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фотоаппарат зеркальный + объектив</w:t>
      </w:r>
    </w:p>
    <w:p w:rsidR="00B94C54" w:rsidRPr="00B94C54" w:rsidRDefault="00B94C54" w:rsidP="00B94C54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Планшет на базе ОС Android</w:t>
      </w:r>
    </w:p>
    <w:p w:rsidR="00B94C54" w:rsidRPr="00B94C54" w:rsidRDefault="00B94C54" w:rsidP="00B94C54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Спутниковая навигация GPS и ГЛОНАСС</w:t>
      </w:r>
    </w:p>
    <w:p w:rsidR="00B94C54" w:rsidRPr="00B94C54" w:rsidRDefault="00B94C54" w:rsidP="00B94C54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lastRenderedPageBreak/>
        <w:t>Буссоль геодезическая</w:t>
      </w:r>
    </w:p>
    <w:p w:rsidR="00B94C54" w:rsidRPr="00B94C54" w:rsidRDefault="00B94C54" w:rsidP="00B94C54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Цепной полнотомер</w:t>
      </w:r>
    </w:p>
    <w:p w:rsidR="00B94C54" w:rsidRPr="00B94C54" w:rsidRDefault="00B94C54" w:rsidP="00B94C54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Реласкоп-полнотомер</w:t>
      </w:r>
    </w:p>
    <w:p w:rsidR="00B94C54" w:rsidRPr="00B94C54" w:rsidRDefault="00B94C54" w:rsidP="00B94C54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Вилка мерная текстолитовая</w:t>
      </w:r>
    </w:p>
    <w:p w:rsidR="00B94C54" w:rsidRPr="00B94C54" w:rsidRDefault="00B94C54" w:rsidP="00B94C54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Рулетка</w:t>
      </w:r>
    </w:p>
    <w:p w:rsidR="00B94C54" w:rsidRPr="00B94C54" w:rsidRDefault="00B94C54" w:rsidP="00B94C54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Ранец противопожарный</w:t>
      </w:r>
    </w:p>
    <w:p w:rsidR="00B94C54" w:rsidRPr="00B94C54" w:rsidRDefault="00B94C54" w:rsidP="00B94C54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Компас</w:t>
      </w:r>
    </w:p>
    <w:p w:rsidR="00B94C54" w:rsidRPr="00B94C54" w:rsidRDefault="00B94C54" w:rsidP="00B94C54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Телескопический секатор</w:t>
      </w:r>
    </w:p>
    <w:p w:rsidR="00B94C54" w:rsidRPr="00B94C54" w:rsidRDefault="00B94C54" w:rsidP="00B94C54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Садовая ножовка</w:t>
      </w:r>
    </w:p>
    <w:p w:rsidR="00B94C54" w:rsidRPr="00B94C54" w:rsidRDefault="00B94C54" w:rsidP="00B94C54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Шкаф лабораторный</w:t>
      </w:r>
    </w:p>
    <w:p w:rsidR="00B94C54" w:rsidRPr="00B94C54" w:rsidRDefault="00B94C54" w:rsidP="00B94C54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Шкаф для хранения учебных пособий</w:t>
      </w:r>
    </w:p>
    <w:p w:rsidR="00B94C54" w:rsidRPr="00B94C54" w:rsidRDefault="00B94C54" w:rsidP="00B94C54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Расправилка энтомологическая</w:t>
      </w:r>
    </w:p>
    <w:p w:rsidR="00B94C54" w:rsidRPr="00B94C54" w:rsidRDefault="00B94C54" w:rsidP="00B94C54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Гербарный пресс (гербарная сетка)</w:t>
      </w:r>
    </w:p>
    <w:p w:rsidR="00B94C54" w:rsidRPr="00B94C54" w:rsidRDefault="00B94C54" w:rsidP="00B94C54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Гербарная папка</w:t>
      </w:r>
    </w:p>
    <w:p w:rsidR="00B94C54" w:rsidRPr="00B94C54" w:rsidRDefault="00B94C54" w:rsidP="00B94C54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Предметные стекла</w:t>
      </w:r>
    </w:p>
    <w:p w:rsidR="00B94C54" w:rsidRPr="00B94C54" w:rsidRDefault="00B94C54" w:rsidP="00B94C54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Покровные стекла</w:t>
      </w:r>
    </w:p>
    <w:p w:rsidR="00B94C54" w:rsidRPr="00B94C54" w:rsidRDefault="00B94C54" w:rsidP="00B94C54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Карты географические</w:t>
      </w:r>
    </w:p>
    <w:p w:rsidR="00F62611" w:rsidRPr="00B94C54" w:rsidRDefault="00B94C54" w:rsidP="00B94C54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Цифровая лаборатория по экологии (полевая)</w:t>
      </w:r>
    </w:p>
    <w:p w:rsidR="00F62611" w:rsidRDefault="00EA7334">
      <w:pPr>
        <w:spacing w:line="276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Информационное обеспечение</w:t>
      </w:r>
    </w:p>
    <w:p w:rsidR="00F62611" w:rsidRDefault="00EA7334">
      <w:pPr>
        <w:spacing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ИКТ на занятиях: презентации, видеоролики, фильмы и т.д.раздаточный материал, инструкции по ТБ, технологические карты, задания, упражнения, образцы изделий, картины, схемы, макеты, кроссворды, ребусы.</w:t>
      </w:r>
    </w:p>
    <w:p w:rsidR="00F62611" w:rsidRDefault="00EA7334">
      <w:pPr>
        <w:shd w:val="clear" w:color="auto" w:fill="FFFFFF"/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>11. Список литературы</w:t>
      </w:r>
    </w:p>
    <w:p w:rsidR="00F62611" w:rsidRDefault="00EA733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b/>
          <w:sz w:val="24"/>
          <w:szCs w:val="24"/>
        </w:rPr>
        <w:t>Нормативная правовая документация</w:t>
      </w:r>
      <w:r w:rsidR="00B94C5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62611" w:rsidRDefault="00EA73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от 29.12.2012 N 273-ФЗ «Об образовании в Российской Федерации» (действующая редакция) // URL: http://www.consultant.ru/document/cons_doc_LAW_140174/ (дата обращения 16.12.2021). – Текст : электронный. </w:t>
      </w:r>
    </w:p>
    <w:p w:rsidR="00F62611" w:rsidRDefault="00EA7334">
      <w:pPr>
        <w:numPr>
          <w:ilvl w:val="0"/>
          <w:numId w:val="2"/>
        </w:numP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:rsidR="00F62611" w:rsidRDefault="00EA7334">
      <w:pPr>
        <w:numPr>
          <w:ilvl w:val="0"/>
          <w:numId w:val="2"/>
        </w:numP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</w:t>
      </w:r>
      <w:r w:rsidR="007F4466">
        <w:rPr>
          <w:rFonts w:ascii="Times New Roman" w:eastAsia="Times New Roman" w:hAnsi="Times New Roman" w:cs="Times New Roman"/>
          <w:sz w:val="24"/>
          <w:szCs w:val="24"/>
        </w:rPr>
        <w:t>ения Российской Федерации от 27 июля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 </w:t>
      </w:r>
      <w:r w:rsidR="007F4466">
        <w:rPr>
          <w:rFonts w:ascii="Times New Roman" w:eastAsia="Times New Roman" w:hAnsi="Times New Roman" w:cs="Times New Roman"/>
          <w:sz w:val="24"/>
          <w:szCs w:val="24"/>
        </w:rPr>
        <w:t xml:space="preserve">629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F62611" w:rsidRDefault="00EA7334">
      <w:pPr>
        <w:numPr>
          <w:ilvl w:val="0"/>
          <w:numId w:val="2"/>
        </w:numP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03.09. 2019 г. №467 «Об утверждении Целевой модели развития региональных систем дополнительного образования детей». </w:t>
      </w:r>
    </w:p>
    <w:p w:rsidR="00F62611" w:rsidRDefault="00EA7334">
      <w:pPr>
        <w:numPr>
          <w:ilvl w:val="0"/>
          <w:numId w:val="2"/>
        </w:numP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труда и социальной защиты Российской Федерации от 5 мая 2018 г. N 298 н «Об утверждении профессионального стандарта "Педагог дополнительного образования детей и взрослых». </w:t>
      </w:r>
    </w:p>
    <w:p w:rsidR="00F62611" w:rsidRDefault="00EA7334">
      <w:pPr>
        <w:numPr>
          <w:ilvl w:val="0"/>
          <w:numId w:val="2"/>
        </w:numP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Письмо Министерства просвещения РФ от 19 марта 2020 г. № ГД-39/04 "О направлении методических рекомендаций".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 </w:t>
      </w:r>
    </w:p>
    <w:p w:rsidR="00F62611" w:rsidRDefault="00EA7334">
      <w:pPr>
        <w:numPr>
          <w:ilvl w:val="0"/>
          <w:numId w:val="2"/>
        </w:numP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F62611" w:rsidRDefault="00EA7334">
      <w:pPr>
        <w:numPr>
          <w:ilvl w:val="0"/>
          <w:numId w:val="2"/>
        </w:numP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Письмо Министерства просвещения РФ от 7 мая 2020 г. № ВБ-976/04 “О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технологий”. </w:t>
      </w:r>
    </w:p>
    <w:p w:rsidR="00F62611" w:rsidRDefault="00EA7334">
      <w:pPr>
        <w:numPr>
          <w:ilvl w:val="0"/>
          <w:numId w:val="2"/>
        </w:numP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Концепция развития дополнительного образования детей, утвержденная Распоряжением Правительства Российской Федерации от 4 сентября 2014 г. № 1726-р. р (ред. от 30.03.2020). </w:t>
      </w:r>
    </w:p>
    <w:p w:rsidR="00F62611" w:rsidRDefault="00EA7334">
      <w:pPr>
        <w:numPr>
          <w:ilvl w:val="0"/>
          <w:numId w:val="2"/>
        </w:numP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</w:t>
      </w:r>
    </w:p>
    <w:p w:rsidR="00F62611" w:rsidRDefault="00EA7334">
      <w:pPr>
        <w:numPr>
          <w:ilvl w:val="0"/>
          <w:numId w:val="2"/>
        </w:numP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 национального проекта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</w:t>
      </w:r>
    </w:p>
    <w:p w:rsidR="00F62611" w:rsidRDefault="00EA7334">
      <w:pPr>
        <w:numPr>
          <w:ilvl w:val="0"/>
          <w:numId w:val="2"/>
        </w:numP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 федерального проекта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24 декабря 2018 года № 16).</w:t>
      </w:r>
    </w:p>
    <w:p w:rsidR="00F62611" w:rsidRDefault="00EA7334">
      <w:pPr>
        <w:numPr>
          <w:ilvl w:val="0"/>
          <w:numId w:val="2"/>
        </w:numP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Письмо Министерства просвещения РФ от 1 ноября 2021 г. № АБ-1898/06 «О направлении методических рекомендаций. Методические рекомендации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«Образование».</w:t>
      </w:r>
    </w:p>
    <w:p w:rsidR="00F62611" w:rsidRDefault="00EA7334">
      <w:pPr>
        <w:numPr>
          <w:ilvl w:val="0"/>
          <w:numId w:val="2"/>
        </w:numP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разработке (составлению) дополнительной общеобразовательной общеразвивающей программы ГБОУ ДПО НИРО.</w:t>
      </w:r>
    </w:p>
    <w:p w:rsidR="00F62611" w:rsidRDefault="00EA7334">
      <w:pPr>
        <w:numPr>
          <w:ilvl w:val="0"/>
          <w:numId w:val="2"/>
        </w:numP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F62611" w:rsidRDefault="00EA7334">
      <w:pPr>
        <w:numPr>
          <w:ilvl w:val="0"/>
          <w:numId w:val="2"/>
        </w:numP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Нижегородской области от 30.10.2018 № 1135-р «О реализации мероприятий по внедрению целевой модели развития региональной системы дополнительного образования детей».</w:t>
      </w:r>
    </w:p>
    <w:p w:rsidR="00F62611" w:rsidRDefault="00EA7334">
      <w:pPr>
        <w:numPr>
          <w:ilvl w:val="0"/>
          <w:numId w:val="2"/>
        </w:numPr>
        <w:tabs>
          <w:tab w:val="left" w:pos="6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Устав и нормативно-локальные акты МБОУ Октябрьская СОШ</w:t>
      </w:r>
    </w:p>
    <w:p w:rsidR="00F62611" w:rsidRDefault="00F6261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педагога</w:t>
      </w:r>
      <w:r w:rsidR="00B94C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F62611" w:rsidRPr="00B94C54" w:rsidRDefault="00EA7334" w:rsidP="00B94C54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Бианки, В.В. Лесная газета. На каждый год / В.В. Бланки.-М.: «Мир искателя», 2001.-445 с.</w:t>
      </w:r>
    </w:p>
    <w:p w:rsidR="00F62611" w:rsidRPr="00B94C54" w:rsidRDefault="00EA7334" w:rsidP="00B94C54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lastRenderedPageBreak/>
        <w:t>Бровкин, Е.Т. Атлас родной природы. Рыбы наших вод : учебное пособие для школьников младших и средних классов /,Е.Т. Бровкин, Сизоглазов В.И.-М.: Экмонт Россия, 2001.-.64 с.</w:t>
      </w:r>
    </w:p>
    <w:p w:rsidR="00F62611" w:rsidRPr="00B94C54" w:rsidRDefault="00EA7334" w:rsidP="00B94C54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Винокурова, Н.К. 500 игр и головоломок для школьников/ Н.К. Винокурова.-М.:000 «Издательство АСТ», 2001.-417 с.</w:t>
      </w:r>
    </w:p>
    <w:p w:rsidR="00F62611" w:rsidRPr="00B94C54" w:rsidRDefault="00EA7334" w:rsidP="00B94C54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Коробейникова, Л.А.Практическая экология для школьников»/ Л. А. Коробейникова. - Иваново, 2005, с.</w:t>
      </w:r>
    </w:p>
    <w:p w:rsidR="00F62611" w:rsidRPr="00B94C54" w:rsidRDefault="00EA7334" w:rsidP="00B94C54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Кузнецов, В.Н..Экология / В.Н.Кузнецов. - М.: «Вениа - Граф», 2004. 65 с.</w:t>
      </w:r>
    </w:p>
    <w:p w:rsidR="00F62611" w:rsidRPr="00B94C54" w:rsidRDefault="00EA7334" w:rsidP="00B94C54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Лихачева, Б.Т.Воспитание экологической культуры школьника: Пособие для учителя/ Б.Т. Лихачева, Н.С. Дежннкова. - М.:Тобол, -1997.-96 с</w:t>
      </w:r>
    </w:p>
    <w:p w:rsidR="00F62611" w:rsidRPr="00B94C54" w:rsidRDefault="00EA7334" w:rsidP="00B94C54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Степанчук Н.А. «Модели экологического образования», Волгоград, Издательство «Учитель», 2011</w:t>
      </w:r>
    </w:p>
    <w:p w:rsidR="00F62611" w:rsidRPr="00B94C54" w:rsidRDefault="00EA7334" w:rsidP="00B94C54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Андреева, Н. Д. Теория и методика обучения экологии: учебник для СПО / Н. Д. Андреева, В. П. Соломин, Т. В. Васильева; под рсд. Н. Д. Андреевой. — 2-е изд., испр. и доп. — М.: Издательство Юрайт, 2017. — 19</w:t>
      </w:r>
    </w:p>
    <w:p w:rsidR="00F62611" w:rsidRPr="00B94C54" w:rsidRDefault="00EA7334" w:rsidP="00B94C54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Астафьева, О. Е. Экологические основы природопользования: учебник для СПО / О. Е. Астафьева, А. А. Авраменко, А. В. Пнтрюк. — М.: Издательство Юрайт, 2017. — 354 с.</w:t>
      </w:r>
    </w:p>
    <w:p w:rsidR="00F62611" w:rsidRPr="00B94C54" w:rsidRDefault="00EA7334" w:rsidP="00B94C54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Горшеков. С.П. Экология и географические основы охраны природы: учеб. Пособие для учителей начальных классов. / С.П. Горшеков. - М: Просвещение, 2008. - 257 с.</w:t>
      </w:r>
    </w:p>
    <w:p w:rsidR="00F62611" w:rsidRPr="00B94C54" w:rsidRDefault="00EA7334" w:rsidP="00B94C54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Гальперин, М.В. Общая экология: Учебник / М.В. Гальперин. - М.: Форум, 2016. - 336 c.</w:t>
      </w:r>
    </w:p>
    <w:p w:rsidR="00F62611" w:rsidRPr="00B94C54" w:rsidRDefault="00EA7334" w:rsidP="00B94C54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Маврищев, В.В. Общая экология. Курс лекций: Учебное пособие / В.В. Маврищев. - М.: НИЦ ИНФРА-М, Нов. знание, 2017. - 299 c.</w:t>
      </w:r>
    </w:p>
    <w:p w:rsidR="00F62611" w:rsidRPr="00B94C54" w:rsidRDefault="00EA7334" w:rsidP="00B94C54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Брюхань, Ф.Ф. Промышленная экология: Учебник / Ф.Ф. Брюхань, М.В. Графкина, Е.Е. Сдобнякова. - М.: Форум, 2017. - 208 c.</w:t>
      </w:r>
    </w:p>
    <w:p w:rsidR="00F62611" w:rsidRDefault="00F626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1"/>
        </w:tabs>
        <w:spacing w:after="3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611" w:rsidRDefault="00EA7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родителей</w:t>
      </w:r>
      <w:r w:rsidR="00B94C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F62611" w:rsidRPr="00B94C54" w:rsidRDefault="00EA7334" w:rsidP="00B94C54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Андреева, Н. Д. Теория и методика обучения экологии: учебник для СПО / Н. Д. Андреева, В. П. Соломин, Т. В. Васильева; под рсд. Н. Д. Андреевой. — 2-е изд., испр. и доп. — М.: Издательство Юрайт, 2017. — 190</w:t>
      </w:r>
    </w:p>
    <w:p w:rsidR="00F62611" w:rsidRPr="00B94C54" w:rsidRDefault="00EA7334" w:rsidP="00B94C54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Астафьева, О. Е. Экологические основы природопользования: учебник для СПО / О. Е. Астафьева, А. А. Авраменко, А. В. Пнтрюк. — М.: Издательство Юрайт, 2017. — 354 с.</w:t>
      </w:r>
    </w:p>
    <w:p w:rsidR="00F62611" w:rsidRPr="00B94C54" w:rsidRDefault="00EA7334" w:rsidP="00B94C54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Горшеков. С.П. Экология и географические основы охраны природы: учеб. Пособие для учителей начальных классов. / С.П. Горшеков. - М: Просвещение, 2008. - 257 с.</w:t>
      </w:r>
    </w:p>
    <w:p w:rsidR="00F62611" w:rsidRPr="00B94C54" w:rsidRDefault="00EA7334" w:rsidP="00B94C54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Гудым А. Ю. Роль особо охраняемых природных территорий в экологообразовательной среде: [экотуризм] / А. Ю. Гудым // Образование. Наука. Научные кадры. – 2019. – № 4.</w:t>
      </w:r>
    </w:p>
    <w:p w:rsidR="00F62611" w:rsidRPr="00B94C54" w:rsidRDefault="00EA7334" w:rsidP="00B94C54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 xml:space="preserve">Категории и критерии Красного списка МСОП (Всемирный союз охраны природы) / Комиссия по выживанию видов МСОП. – 2019. </w:t>
      </w:r>
    </w:p>
    <w:p w:rsidR="00F62611" w:rsidRPr="00B94C54" w:rsidRDefault="00EA7334" w:rsidP="00B94C54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  <w:highlight w:val="white"/>
        </w:rPr>
        <w:t>Дроздов  Н. Н.  Охрана природы / Н. Н. Дроздов, А. К. Макеев. – М. : Мнемозина, 2012. – 64 с.</w:t>
      </w:r>
    </w:p>
    <w:p w:rsidR="00F62611" w:rsidRPr="00B94C54" w:rsidRDefault="00EA7334" w:rsidP="00B94C54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lastRenderedPageBreak/>
        <w:t>Корбут, В. В. Виртуальные экологические маршруты и тропы в природно-культурных геосистемах и экологическое воспитание / В. В. Корбут, Н. И. Тульская, М. В. Цекина //Арктика и Север. – 2019. – № 14.</w:t>
      </w:r>
    </w:p>
    <w:p w:rsidR="00F62611" w:rsidRPr="00B94C54" w:rsidRDefault="00EA7334" w:rsidP="00B94C54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Рябинин Л. С. Экологическая культура населения / Л. С. Рябинин, С. Г. Маюров // Юный учѐный. – 2019. – № 2.</w:t>
      </w:r>
    </w:p>
    <w:p w:rsidR="00F62611" w:rsidRPr="00B94C54" w:rsidRDefault="00EA7334" w:rsidP="00B94C54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94C54">
        <w:rPr>
          <w:rFonts w:ascii="Times New Roman" w:hAnsi="Times New Roman" w:cs="Times New Roman"/>
          <w:sz w:val="24"/>
          <w:szCs w:val="24"/>
        </w:rPr>
        <w:t>Тюменцева Е. Ю. Экологическое образование и воспитание как фактор устойчивого развития общества / Е. Ю. Тюменцева, В. Л. Штабнова, Э. В. Васильева. – Омск: ОГИС, 2019.</w:t>
      </w:r>
    </w:p>
    <w:p w:rsidR="00F62611" w:rsidRPr="00B94C54" w:rsidRDefault="00F62611" w:rsidP="00B94C54">
      <w:pPr>
        <w:rPr>
          <w:rFonts w:ascii="Times New Roman" w:hAnsi="Times New Roman" w:cs="Times New Roman"/>
          <w:sz w:val="24"/>
          <w:szCs w:val="24"/>
        </w:rPr>
      </w:pPr>
    </w:p>
    <w:p w:rsidR="00F62611" w:rsidRDefault="00EA7334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учащихся</w:t>
      </w:r>
      <w:r w:rsidR="00B94C5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62611" w:rsidRDefault="00EA733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Пропп, В.Я. Экологические сказки для детей / В.Я. Пропп. – М.: Владос, 2012. – 405 с.</w:t>
      </w:r>
    </w:p>
    <w:p w:rsidR="00F62611" w:rsidRDefault="00EA733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Денисов Г.А. Удивительный мир растений. М., Просвещение, 2017 </w:t>
      </w:r>
    </w:p>
    <w:p w:rsidR="00F62611" w:rsidRDefault="00EA733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Денисов Л.В. Редкие и исчезающие растения России. М., Лесная промышленность, 2018 </w:t>
      </w:r>
    </w:p>
    <w:p w:rsidR="00F62611" w:rsidRDefault="00EA733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Никишов А.И., Мокеева З.А., Орловская Е.В. Внеклассная работа по географии. М., Просвещение, 2017 </w:t>
      </w:r>
    </w:p>
    <w:p w:rsidR="00F62611" w:rsidRDefault="00EA733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Формозов А.Н. Спутник следопыта. М., Детская литература, 2018 </w:t>
      </w:r>
    </w:p>
    <w:p w:rsidR="00F62611" w:rsidRDefault="00EA733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Чиков П.С., Лаптев Ю.П. Витаминные и лекарственные растения. М., Колос, 2005</w:t>
      </w:r>
    </w:p>
    <w:sectPr w:rsidR="00F62611" w:rsidSect="00F6261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562" w:rsidRDefault="00D93562">
      <w:pPr>
        <w:spacing w:after="0" w:line="240" w:lineRule="auto"/>
      </w:pPr>
      <w:r>
        <w:separator/>
      </w:r>
    </w:p>
  </w:endnote>
  <w:endnote w:type="continuationSeparator" w:id="0">
    <w:p w:rsidR="00D93562" w:rsidRDefault="00D9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2244005"/>
      <w:docPartObj>
        <w:docPartGallery w:val="Page Numbers (Bottom of Page)"/>
        <w:docPartUnique/>
      </w:docPartObj>
    </w:sdtPr>
    <w:sdtEndPr/>
    <w:sdtContent>
      <w:p w:rsidR="00861579" w:rsidRDefault="000E0423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861579" w:rsidRDefault="00D93562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5766"/>
    </w:sdtPr>
    <w:sdtEndPr/>
    <w:sdtContent>
      <w:p w:rsidR="00E61BFF" w:rsidRDefault="000E0423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0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1BFF" w:rsidRDefault="00D93562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562" w:rsidRDefault="00D93562">
      <w:pPr>
        <w:spacing w:after="0" w:line="240" w:lineRule="auto"/>
      </w:pPr>
      <w:r>
        <w:separator/>
      </w:r>
    </w:p>
  </w:footnote>
  <w:footnote w:type="continuationSeparator" w:id="0">
    <w:p w:rsidR="00D93562" w:rsidRDefault="00D93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172A"/>
    <w:multiLevelType w:val="multilevel"/>
    <w:tmpl w:val="C980D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14BDC"/>
    <w:multiLevelType w:val="multilevel"/>
    <w:tmpl w:val="017429DC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901777"/>
    <w:multiLevelType w:val="multilevel"/>
    <w:tmpl w:val="A7F27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10CDD"/>
    <w:multiLevelType w:val="multilevel"/>
    <w:tmpl w:val="466E40A8"/>
    <w:lvl w:ilvl="0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cs="SimSun-Ext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B783346"/>
    <w:multiLevelType w:val="multilevel"/>
    <w:tmpl w:val="7A1ADB54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2D2A37"/>
    <w:multiLevelType w:val="multilevel"/>
    <w:tmpl w:val="87460A2A"/>
    <w:lvl w:ilvl="0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cs="SimSun-Ext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7404C0"/>
    <w:multiLevelType w:val="multilevel"/>
    <w:tmpl w:val="45985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C572E"/>
    <w:multiLevelType w:val="multilevel"/>
    <w:tmpl w:val="B330AF3A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3C623A5"/>
    <w:multiLevelType w:val="multilevel"/>
    <w:tmpl w:val="52E80C64"/>
    <w:lvl w:ilvl="0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cs="SimSun-Ext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A3D1FB1"/>
    <w:multiLevelType w:val="multilevel"/>
    <w:tmpl w:val="E43451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87D6D"/>
    <w:multiLevelType w:val="multilevel"/>
    <w:tmpl w:val="44A61B46"/>
    <w:lvl w:ilvl="0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cs="SimSun-ExtB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B75387"/>
    <w:multiLevelType w:val="multilevel"/>
    <w:tmpl w:val="657E10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A226C1A"/>
    <w:multiLevelType w:val="hybridMultilevel"/>
    <w:tmpl w:val="F9B4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23112"/>
    <w:multiLevelType w:val="multilevel"/>
    <w:tmpl w:val="7284B484"/>
    <w:lvl w:ilvl="0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cs="SimSun-Ext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E8831EB"/>
    <w:multiLevelType w:val="multilevel"/>
    <w:tmpl w:val="9BC67456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A486F0B"/>
    <w:multiLevelType w:val="hybridMultilevel"/>
    <w:tmpl w:val="A3DA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B287D"/>
    <w:multiLevelType w:val="multilevel"/>
    <w:tmpl w:val="1082D08A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11"/>
  </w:num>
  <w:num w:numId="6">
    <w:abstractNumId w:val="7"/>
  </w:num>
  <w:num w:numId="7">
    <w:abstractNumId w:val="16"/>
  </w:num>
  <w:num w:numId="8">
    <w:abstractNumId w:val="10"/>
  </w:num>
  <w:num w:numId="9">
    <w:abstractNumId w:val="9"/>
  </w:num>
  <w:num w:numId="10">
    <w:abstractNumId w:val="5"/>
  </w:num>
  <w:num w:numId="11">
    <w:abstractNumId w:val="2"/>
  </w:num>
  <w:num w:numId="12">
    <w:abstractNumId w:val="3"/>
  </w:num>
  <w:num w:numId="13">
    <w:abstractNumId w:val="13"/>
  </w:num>
  <w:num w:numId="14">
    <w:abstractNumId w:val="14"/>
  </w:num>
  <w:num w:numId="15">
    <w:abstractNumId w:val="8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611"/>
    <w:rsid w:val="00022EF1"/>
    <w:rsid w:val="000D3CDF"/>
    <w:rsid w:val="000E0423"/>
    <w:rsid w:val="001342B0"/>
    <w:rsid w:val="001A20DD"/>
    <w:rsid w:val="001B33FB"/>
    <w:rsid w:val="001D00FD"/>
    <w:rsid w:val="00222054"/>
    <w:rsid w:val="002307BA"/>
    <w:rsid w:val="00232278"/>
    <w:rsid w:val="00276269"/>
    <w:rsid w:val="0031260B"/>
    <w:rsid w:val="003229AA"/>
    <w:rsid w:val="003C1F4B"/>
    <w:rsid w:val="00446CCC"/>
    <w:rsid w:val="004F137B"/>
    <w:rsid w:val="005E7F6D"/>
    <w:rsid w:val="00623893"/>
    <w:rsid w:val="006505CE"/>
    <w:rsid w:val="00674B60"/>
    <w:rsid w:val="006B030D"/>
    <w:rsid w:val="006E318E"/>
    <w:rsid w:val="007B5821"/>
    <w:rsid w:val="007F4466"/>
    <w:rsid w:val="0082425E"/>
    <w:rsid w:val="0092386B"/>
    <w:rsid w:val="009E58C2"/>
    <w:rsid w:val="00A07DAB"/>
    <w:rsid w:val="00AD77D2"/>
    <w:rsid w:val="00AE64F0"/>
    <w:rsid w:val="00B94C54"/>
    <w:rsid w:val="00BC3ACD"/>
    <w:rsid w:val="00CC46E7"/>
    <w:rsid w:val="00D63756"/>
    <w:rsid w:val="00D93562"/>
    <w:rsid w:val="00E61C96"/>
    <w:rsid w:val="00E77E88"/>
    <w:rsid w:val="00EA7334"/>
    <w:rsid w:val="00F431C7"/>
    <w:rsid w:val="00F56074"/>
    <w:rsid w:val="00F6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40FF"/>
  <w15:docId w15:val="{CFA43263-638D-4DC7-85CE-832FB170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A22"/>
  </w:style>
  <w:style w:type="paragraph" w:styleId="1">
    <w:name w:val="heading 1"/>
    <w:basedOn w:val="10"/>
    <w:next w:val="10"/>
    <w:rsid w:val="00F626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B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AF1C34"/>
    <w:pPr>
      <w:keepNext/>
      <w:widowControl w:val="0"/>
      <w:shd w:val="clear" w:color="auto" w:fill="FFFFFF"/>
      <w:autoSpaceDE w:val="0"/>
      <w:autoSpaceDN w:val="0"/>
      <w:adjustRightInd w:val="0"/>
      <w:spacing w:before="634" w:after="0" w:line="240" w:lineRule="auto"/>
      <w:ind w:right="5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</w:rPr>
  </w:style>
  <w:style w:type="paragraph" w:styleId="4">
    <w:name w:val="heading 4"/>
    <w:basedOn w:val="10"/>
    <w:next w:val="10"/>
    <w:rsid w:val="00F626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6261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F6261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D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62611"/>
  </w:style>
  <w:style w:type="table" w:customStyle="1" w:styleId="TableNormal">
    <w:name w:val="Table Normal"/>
    <w:rsid w:val="00F626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6261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142">
    <w:name w:val="c142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250EBF"/>
  </w:style>
  <w:style w:type="paragraph" w:customStyle="1" w:styleId="c125">
    <w:name w:val="c125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50EBF"/>
  </w:style>
  <w:style w:type="paragraph" w:customStyle="1" w:styleId="c35">
    <w:name w:val="c35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9">
    <w:name w:val="c119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50EBF"/>
  </w:style>
  <w:style w:type="character" w:styleId="a4">
    <w:name w:val="Hyperlink"/>
    <w:basedOn w:val="a0"/>
    <w:uiPriority w:val="99"/>
    <w:semiHidden/>
    <w:unhideWhenUsed/>
    <w:rsid w:val="00250E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50EBF"/>
    <w:rPr>
      <w:color w:val="800080"/>
      <w:u w:val="single"/>
    </w:rPr>
  </w:style>
  <w:style w:type="character" w:customStyle="1" w:styleId="c58">
    <w:name w:val="c58"/>
    <w:basedOn w:val="a0"/>
    <w:rsid w:val="00250EBF"/>
  </w:style>
  <w:style w:type="paragraph" w:customStyle="1" w:styleId="c52">
    <w:name w:val="c52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250EBF"/>
  </w:style>
  <w:style w:type="paragraph" w:customStyle="1" w:styleId="c11">
    <w:name w:val="c11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250EBF"/>
  </w:style>
  <w:style w:type="paragraph" w:customStyle="1" w:styleId="c13">
    <w:name w:val="c13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50EBF"/>
  </w:style>
  <w:style w:type="paragraph" w:customStyle="1" w:styleId="c77">
    <w:name w:val="c77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250EBF"/>
  </w:style>
  <w:style w:type="character" w:customStyle="1" w:styleId="c106">
    <w:name w:val="c106"/>
    <w:basedOn w:val="a0"/>
    <w:rsid w:val="00250EBF"/>
  </w:style>
  <w:style w:type="character" w:customStyle="1" w:styleId="c138">
    <w:name w:val="c138"/>
    <w:basedOn w:val="a0"/>
    <w:rsid w:val="00250EBF"/>
  </w:style>
  <w:style w:type="character" w:customStyle="1" w:styleId="c140">
    <w:name w:val="c140"/>
    <w:basedOn w:val="a0"/>
    <w:rsid w:val="00250EBF"/>
  </w:style>
  <w:style w:type="character" w:customStyle="1" w:styleId="c151">
    <w:name w:val="c151"/>
    <w:basedOn w:val="a0"/>
    <w:rsid w:val="00250EBF"/>
  </w:style>
  <w:style w:type="character" w:customStyle="1" w:styleId="c161">
    <w:name w:val="c161"/>
    <w:basedOn w:val="a0"/>
    <w:rsid w:val="00250EBF"/>
  </w:style>
  <w:style w:type="character" w:customStyle="1" w:styleId="c163">
    <w:name w:val="c163"/>
    <w:basedOn w:val="a0"/>
    <w:rsid w:val="00250EBF"/>
  </w:style>
  <w:style w:type="character" w:customStyle="1" w:styleId="c175">
    <w:name w:val="c175"/>
    <w:basedOn w:val="a0"/>
    <w:rsid w:val="00250EBF"/>
  </w:style>
  <w:style w:type="character" w:customStyle="1" w:styleId="c118">
    <w:name w:val="c118"/>
    <w:basedOn w:val="a0"/>
    <w:rsid w:val="00250EBF"/>
  </w:style>
  <w:style w:type="character" w:customStyle="1" w:styleId="c155">
    <w:name w:val="c155"/>
    <w:basedOn w:val="a0"/>
    <w:rsid w:val="00250EBF"/>
  </w:style>
  <w:style w:type="character" w:customStyle="1" w:styleId="c144">
    <w:name w:val="c144"/>
    <w:basedOn w:val="a0"/>
    <w:rsid w:val="00250EBF"/>
  </w:style>
  <w:style w:type="character" w:customStyle="1" w:styleId="c51">
    <w:name w:val="c51"/>
    <w:basedOn w:val="a0"/>
    <w:rsid w:val="00250EBF"/>
  </w:style>
  <w:style w:type="character" w:customStyle="1" w:styleId="c147">
    <w:name w:val="c147"/>
    <w:basedOn w:val="a0"/>
    <w:rsid w:val="00250EBF"/>
  </w:style>
  <w:style w:type="character" w:customStyle="1" w:styleId="c126">
    <w:name w:val="c126"/>
    <w:basedOn w:val="a0"/>
    <w:rsid w:val="00250EBF"/>
  </w:style>
  <w:style w:type="character" w:customStyle="1" w:styleId="30">
    <w:name w:val="Заголовок 3 Знак"/>
    <w:basedOn w:val="a0"/>
    <w:link w:val="3"/>
    <w:rsid w:val="00AF1C34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  <w:lang w:eastAsia="ru-RU"/>
    </w:rPr>
  </w:style>
  <w:style w:type="paragraph" w:styleId="a6">
    <w:name w:val="Body Text Indent"/>
    <w:basedOn w:val="a"/>
    <w:link w:val="a7"/>
    <w:uiPriority w:val="99"/>
    <w:semiHidden/>
    <w:rsid w:val="00AF1C34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50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F1C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rsid w:val="00AF1C3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6"/>
    </w:pPr>
    <w:rPr>
      <w:rFonts w:ascii="Times New Roman" w:eastAsia="Times New Roman" w:hAnsi="Times New Roman" w:cs="Times New Roman"/>
      <w:color w:val="000000"/>
      <w:spacing w:val="-2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AF1C34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8">
    <w:name w:val="Normal (Web)"/>
    <w:basedOn w:val="a"/>
    <w:uiPriority w:val="99"/>
    <w:unhideWhenUsed/>
    <w:rsid w:val="00C1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237AE7"/>
    <w:rPr>
      <w:b/>
      <w:bCs/>
    </w:rPr>
  </w:style>
  <w:style w:type="character" w:styleId="aa">
    <w:name w:val="Emphasis"/>
    <w:basedOn w:val="a0"/>
    <w:uiPriority w:val="20"/>
    <w:qFormat/>
    <w:rsid w:val="00237AE7"/>
    <w:rPr>
      <w:i/>
      <w:iCs/>
    </w:rPr>
  </w:style>
  <w:style w:type="paragraph" w:styleId="ab">
    <w:name w:val="List Paragraph"/>
    <w:basedOn w:val="a"/>
    <w:uiPriority w:val="34"/>
    <w:qFormat/>
    <w:rsid w:val="00C023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56B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"/>
    <w:basedOn w:val="a"/>
    <w:link w:val="ad"/>
    <w:uiPriority w:val="99"/>
    <w:semiHidden/>
    <w:unhideWhenUsed/>
    <w:rsid w:val="007C4EB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C4EB2"/>
  </w:style>
  <w:style w:type="paragraph" w:customStyle="1" w:styleId="c24">
    <w:name w:val="c24"/>
    <w:basedOn w:val="a"/>
    <w:rsid w:val="0047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474614"/>
  </w:style>
  <w:style w:type="paragraph" w:styleId="ae">
    <w:name w:val="No Spacing"/>
    <w:uiPriority w:val="1"/>
    <w:qFormat/>
    <w:rsid w:val="00784A40"/>
    <w:pPr>
      <w:spacing w:after="0" w:line="240" w:lineRule="auto"/>
    </w:pPr>
    <w:rPr>
      <w:rFonts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C76DB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Default">
    <w:name w:val="Default"/>
    <w:rsid w:val="00C76D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C76DB5"/>
    <w:pPr>
      <w:widowControl w:val="0"/>
      <w:spacing w:after="0" w:line="300" w:lineRule="auto"/>
      <w:ind w:firstLine="36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table" w:styleId="af">
    <w:name w:val="Table Grid"/>
    <w:basedOn w:val="a1"/>
    <w:uiPriority w:val="59"/>
    <w:rsid w:val="0068396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3">
    <w:name w:val="Body text (3)_"/>
    <w:basedOn w:val="a0"/>
    <w:link w:val="Bodytext30"/>
    <w:rsid w:val="00185E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185E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Italic">
    <w:name w:val="Body text (2) + Italic"/>
    <w:basedOn w:val="Bodytext2"/>
    <w:rsid w:val="00185EC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185EC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4NotItalic">
    <w:name w:val="Body text (4) + Not Italic"/>
    <w:basedOn w:val="Bodytext4"/>
    <w:rsid w:val="00185EC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Bodytext3NotBold">
    <w:name w:val="Body text (3) + Not Bold"/>
    <w:basedOn w:val="Bodytext3"/>
    <w:rsid w:val="00185E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185EC5"/>
    <w:pPr>
      <w:widowControl w:val="0"/>
      <w:shd w:val="clear" w:color="auto" w:fill="FFFFFF"/>
      <w:spacing w:after="0" w:line="398" w:lineRule="exact"/>
      <w:ind w:firstLine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185EC5"/>
    <w:pPr>
      <w:widowControl w:val="0"/>
      <w:shd w:val="clear" w:color="auto" w:fill="FFFFFF"/>
      <w:spacing w:after="0" w:line="3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185EC5"/>
    <w:pPr>
      <w:widowControl w:val="0"/>
      <w:shd w:val="clear" w:color="auto" w:fill="FFFFFF"/>
      <w:spacing w:after="360" w:line="398" w:lineRule="exact"/>
      <w:ind w:firstLine="620"/>
      <w:jc w:val="both"/>
    </w:pPr>
    <w:rPr>
      <w:rFonts w:ascii="Times New Roman" w:eastAsia="Times New Roman" w:hAnsi="Times New Roman" w:cs="Times New Roman"/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5E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39D7"/>
    <w:rPr>
      <w:rFonts w:ascii="Tahoma" w:hAnsi="Tahoma" w:cs="Tahoma"/>
      <w:sz w:val="16"/>
      <w:szCs w:val="16"/>
    </w:rPr>
  </w:style>
  <w:style w:type="paragraph" w:styleId="af2">
    <w:name w:val="Subtitle"/>
    <w:basedOn w:val="10"/>
    <w:next w:val="10"/>
    <w:rsid w:val="00F626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F6261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F62611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5">
    <w:basedOn w:val="TableNormal"/>
    <w:rsid w:val="00F6261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F6261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sid w:val="00F6261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8">
    <w:name w:val="footer"/>
    <w:basedOn w:val="a"/>
    <w:link w:val="af9"/>
    <w:uiPriority w:val="99"/>
    <w:rsid w:val="00CC46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CC46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9KplDW9ecoFntuq67fiJ66JG+A==">AMUW2mW5ZkBGLZtT11QpG1+qWR2Zn4A9UZOKiIHFT4Qo4Xun0oeeekCQcsy8yZI9FXlhPeF4KQuzSsarHzIARsna5J//j1ynG3t4AwAP+WH4lEzzwGAQr5cQDnBosxSuVq3JyMizWiO5+xK51HTUJtQwjVO26jEpgY+SDNJmUyngNumhKg/nkLU=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D60BCC-EECD-4C7D-AF99-C2DFC641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4925</Words>
  <Characters>28076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Бизнес-инкубатор</dc:creator>
  <cp:lastModifiedBy>Admin</cp:lastModifiedBy>
  <cp:revision>40</cp:revision>
  <cp:lastPrinted>2022-02-01T10:41:00Z</cp:lastPrinted>
  <dcterms:created xsi:type="dcterms:W3CDTF">2022-01-27T13:50:00Z</dcterms:created>
  <dcterms:modified xsi:type="dcterms:W3CDTF">2023-10-23T12:10:00Z</dcterms:modified>
</cp:coreProperties>
</file>